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174DD2" w14:textId="77777777" w:rsidR="00AA6F4D" w:rsidRPr="00BB212B" w:rsidRDefault="009E29C8" w:rsidP="0021114E">
      <w:pPr>
        <w:pStyle w:val="LGAItemNoHeading"/>
        <w:spacing w:before="240"/>
        <w:rPr>
          <w:rFonts w:ascii="Arial" w:hAnsi="Arial" w:cs="Arial"/>
          <w:sz w:val="28"/>
          <w:szCs w:val="28"/>
        </w:rPr>
      </w:pPr>
      <w:r>
        <w:rPr>
          <w:rFonts w:ascii="Arial" w:hAnsi="Arial" w:cs="Arial"/>
          <w:sz w:val="28"/>
          <w:szCs w:val="28"/>
        </w:rPr>
        <w:t xml:space="preserve">Housing: </w:t>
      </w:r>
      <w:r w:rsidR="00DC1A55">
        <w:rPr>
          <w:rFonts w:ascii="Arial" w:hAnsi="Arial" w:cs="Arial"/>
          <w:sz w:val="28"/>
          <w:szCs w:val="28"/>
        </w:rPr>
        <w:t>K</w:t>
      </w:r>
      <w:r>
        <w:rPr>
          <w:rFonts w:ascii="Arial" w:hAnsi="Arial" w:cs="Arial"/>
          <w:sz w:val="28"/>
          <w:szCs w:val="28"/>
        </w:rPr>
        <w:t xml:space="preserve">ey </w:t>
      </w:r>
      <w:r w:rsidR="00DC1A55">
        <w:rPr>
          <w:rFonts w:ascii="Arial" w:hAnsi="Arial" w:cs="Arial"/>
          <w:sz w:val="28"/>
          <w:szCs w:val="28"/>
        </w:rPr>
        <w:t>Issues and P</w:t>
      </w:r>
      <w:r>
        <w:rPr>
          <w:rFonts w:ascii="Arial" w:hAnsi="Arial" w:cs="Arial"/>
          <w:sz w:val="28"/>
          <w:szCs w:val="28"/>
        </w:rPr>
        <w:t xml:space="preserve">riorities </w:t>
      </w:r>
    </w:p>
    <w:p w14:paraId="581143EF" w14:textId="77777777" w:rsidR="00DC1A55" w:rsidRDefault="00DC1A55" w:rsidP="0021114E">
      <w:pPr>
        <w:pStyle w:val="MainText"/>
        <w:spacing w:line="240" w:lineRule="auto"/>
        <w:rPr>
          <w:rFonts w:ascii="Arial" w:hAnsi="Arial" w:cs="Arial"/>
          <w:b/>
          <w:szCs w:val="22"/>
        </w:rPr>
      </w:pPr>
    </w:p>
    <w:p w14:paraId="29680F14"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9E29C8">
        <w:rPr>
          <w:rFonts w:ascii="Arial" w:hAnsi="Arial" w:cs="Arial"/>
          <w:b/>
          <w:szCs w:val="22"/>
        </w:rPr>
        <w:t xml:space="preserve"> </w:t>
      </w:r>
    </w:p>
    <w:p w14:paraId="18173148" w14:textId="77777777" w:rsidR="0021114E" w:rsidRPr="0021114E" w:rsidRDefault="0021114E" w:rsidP="0021114E">
      <w:pPr>
        <w:pStyle w:val="MainText"/>
        <w:spacing w:line="240" w:lineRule="auto"/>
        <w:rPr>
          <w:rFonts w:ascii="Arial" w:hAnsi="Arial" w:cs="Arial"/>
          <w:b/>
          <w:szCs w:val="22"/>
        </w:rPr>
      </w:pPr>
    </w:p>
    <w:p w14:paraId="4CCA67C7" w14:textId="7EE8E26A"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 xml:space="preserve">For discussion and </w:t>
      </w:r>
      <w:r w:rsidR="009E29C8">
        <w:rPr>
          <w:rFonts w:ascii="Arial" w:hAnsi="Arial" w:cs="Arial"/>
          <w:szCs w:val="22"/>
        </w:rPr>
        <w:t>agreement</w:t>
      </w:r>
      <w:r w:rsidR="004D70B5">
        <w:rPr>
          <w:rFonts w:ascii="Arial" w:hAnsi="Arial" w:cs="Arial"/>
          <w:szCs w:val="22"/>
        </w:rPr>
        <w:t>.</w:t>
      </w:r>
      <w:proofErr w:type="gramEnd"/>
    </w:p>
    <w:p w14:paraId="0BFC2838" w14:textId="77777777" w:rsidR="00A601EC" w:rsidRPr="0021114E" w:rsidRDefault="00A601EC" w:rsidP="0021114E">
      <w:pPr>
        <w:pStyle w:val="MainText"/>
        <w:spacing w:line="240" w:lineRule="auto"/>
        <w:rPr>
          <w:rFonts w:ascii="Arial" w:hAnsi="Arial" w:cs="Arial"/>
          <w:b/>
          <w:szCs w:val="22"/>
        </w:rPr>
      </w:pPr>
    </w:p>
    <w:p w14:paraId="639FA789"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7EEB1FA3" w14:textId="77777777" w:rsidR="00A601EC" w:rsidRPr="0021114E" w:rsidRDefault="00A601EC" w:rsidP="0021114E">
      <w:pPr>
        <w:pStyle w:val="MainText"/>
        <w:spacing w:line="240" w:lineRule="auto"/>
        <w:rPr>
          <w:rFonts w:ascii="Arial" w:hAnsi="Arial" w:cs="Arial"/>
          <w:szCs w:val="22"/>
        </w:rPr>
      </w:pPr>
    </w:p>
    <w:p w14:paraId="1D29AD7F" w14:textId="77777777" w:rsidR="00C36104" w:rsidRDefault="009E29C8" w:rsidP="00C36104">
      <w:pPr>
        <w:pStyle w:val="MainText"/>
        <w:spacing w:line="240" w:lineRule="auto"/>
        <w:rPr>
          <w:rFonts w:ascii="Arial" w:hAnsi="Arial" w:cs="Arial"/>
          <w:szCs w:val="22"/>
        </w:rPr>
      </w:pPr>
      <w:r>
        <w:rPr>
          <w:rFonts w:ascii="Arial" w:hAnsi="Arial" w:cs="Arial"/>
          <w:szCs w:val="22"/>
        </w:rPr>
        <w:t xml:space="preserve">This report summarises key issues relevant to the supply and quality of housing and sets out proposals for the Board’s priorities and key areas of work for the coming year. </w:t>
      </w:r>
      <w:r w:rsidR="00C36104">
        <w:rPr>
          <w:rFonts w:ascii="Arial" w:hAnsi="Arial" w:cs="Arial"/>
          <w:szCs w:val="22"/>
        </w:rPr>
        <w:t xml:space="preserve">Subject to discussion and Members’ views officers will develop a detailed work programme for agreement with lead members. </w:t>
      </w:r>
    </w:p>
    <w:p w14:paraId="62F1AF96" w14:textId="77777777" w:rsidR="000A3935" w:rsidRPr="0021114E" w:rsidRDefault="000A3935" w:rsidP="0021114E">
      <w:pPr>
        <w:pStyle w:val="MainText"/>
        <w:spacing w:line="240" w:lineRule="auto"/>
        <w:rPr>
          <w:rFonts w:ascii="Arial" w:hAnsi="Arial" w:cs="Arial"/>
          <w:szCs w:val="22"/>
        </w:rPr>
      </w:pPr>
    </w:p>
    <w:p w14:paraId="6CE9EE26"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343E650F" w14:textId="77777777">
        <w:tc>
          <w:tcPr>
            <w:tcW w:w="9157" w:type="dxa"/>
          </w:tcPr>
          <w:p w14:paraId="65620DC8" w14:textId="77777777" w:rsidR="000C3360" w:rsidRPr="0021114E" w:rsidRDefault="000C3360" w:rsidP="0021114E">
            <w:pPr>
              <w:pStyle w:val="MainText"/>
              <w:spacing w:line="240" w:lineRule="auto"/>
              <w:rPr>
                <w:rFonts w:ascii="Arial" w:hAnsi="Arial" w:cs="Arial"/>
                <w:b/>
                <w:szCs w:val="22"/>
              </w:rPr>
            </w:pPr>
          </w:p>
          <w:p w14:paraId="7DB793BC"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06AB8A96" w14:textId="77777777" w:rsidR="0021114E" w:rsidRPr="0021114E" w:rsidRDefault="0021114E" w:rsidP="0021114E">
            <w:pPr>
              <w:pStyle w:val="MainText"/>
              <w:spacing w:line="240" w:lineRule="auto"/>
              <w:rPr>
                <w:rFonts w:ascii="Arial" w:hAnsi="Arial" w:cs="Arial"/>
                <w:szCs w:val="22"/>
              </w:rPr>
            </w:pPr>
          </w:p>
          <w:p w14:paraId="7DF0568F" w14:textId="65A710A7" w:rsidR="009C799F" w:rsidRPr="0021114E" w:rsidRDefault="009E29C8" w:rsidP="0021114E">
            <w:pPr>
              <w:pStyle w:val="MainText"/>
              <w:spacing w:line="240" w:lineRule="auto"/>
              <w:rPr>
                <w:rFonts w:ascii="Arial" w:hAnsi="Arial" w:cs="Arial"/>
                <w:szCs w:val="22"/>
              </w:rPr>
            </w:pPr>
            <w:proofErr w:type="gramStart"/>
            <w:r>
              <w:rPr>
                <w:rFonts w:ascii="Arial" w:hAnsi="Arial" w:cs="Arial"/>
                <w:szCs w:val="22"/>
              </w:rPr>
              <w:t>That Members</w:t>
            </w:r>
            <w:proofErr w:type="gramEnd"/>
            <w:r>
              <w:rPr>
                <w:rFonts w:ascii="Arial" w:hAnsi="Arial" w:cs="Arial"/>
                <w:szCs w:val="22"/>
              </w:rPr>
              <w:t xml:space="preserve"> of the Board discuss the key issues and suggested priorities and areas of focus set out in </w:t>
            </w:r>
            <w:r w:rsidRPr="002C1B6D">
              <w:rPr>
                <w:rFonts w:ascii="Arial" w:hAnsi="Arial" w:cs="Arial"/>
                <w:b/>
                <w:szCs w:val="22"/>
              </w:rPr>
              <w:t xml:space="preserve">paragraphs </w:t>
            </w:r>
            <w:r w:rsidR="004D70B5" w:rsidRPr="002C1B6D">
              <w:rPr>
                <w:rFonts w:ascii="Arial" w:hAnsi="Arial" w:cs="Arial"/>
                <w:b/>
                <w:szCs w:val="22"/>
              </w:rPr>
              <w:t>6 and 9</w:t>
            </w:r>
            <w:r w:rsidR="004D70B5">
              <w:rPr>
                <w:rFonts w:ascii="Arial" w:hAnsi="Arial" w:cs="Arial"/>
                <w:szCs w:val="22"/>
              </w:rPr>
              <w:t xml:space="preserve">. </w:t>
            </w:r>
          </w:p>
          <w:p w14:paraId="0835A363" w14:textId="77777777" w:rsidR="000C3360" w:rsidRPr="0021114E" w:rsidRDefault="000C3360" w:rsidP="0021114E">
            <w:pPr>
              <w:pStyle w:val="MainText"/>
              <w:spacing w:line="240" w:lineRule="auto"/>
              <w:rPr>
                <w:rFonts w:ascii="Arial" w:hAnsi="Arial" w:cs="Arial"/>
                <w:szCs w:val="22"/>
              </w:rPr>
            </w:pPr>
          </w:p>
          <w:p w14:paraId="0CC9D4F9"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35FC1D4A" w14:textId="77777777" w:rsidR="00A601EC" w:rsidRPr="0021114E" w:rsidRDefault="00A601EC" w:rsidP="0021114E">
            <w:pPr>
              <w:pStyle w:val="MainText"/>
              <w:spacing w:line="240" w:lineRule="auto"/>
              <w:rPr>
                <w:rFonts w:ascii="Arial" w:hAnsi="Arial" w:cs="Arial"/>
                <w:b/>
                <w:szCs w:val="22"/>
              </w:rPr>
            </w:pPr>
          </w:p>
          <w:p w14:paraId="23FC68A4" w14:textId="77777777" w:rsidR="00A601EC" w:rsidRPr="0021114E" w:rsidRDefault="009E29C8" w:rsidP="0021114E">
            <w:pPr>
              <w:pStyle w:val="MainText"/>
              <w:spacing w:line="240" w:lineRule="auto"/>
              <w:rPr>
                <w:rFonts w:ascii="Arial" w:hAnsi="Arial" w:cs="Arial"/>
                <w:szCs w:val="22"/>
              </w:rPr>
            </w:pPr>
            <w:r>
              <w:rPr>
                <w:rFonts w:ascii="Arial" w:hAnsi="Arial" w:cs="Arial"/>
                <w:szCs w:val="22"/>
              </w:rPr>
              <w:t xml:space="preserve">Subject to agreement by the Board, officers to undertake the projects set out in this report over the course of the next year. </w:t>
            </w:r>
          </w:p>
          <w:p w14:paraId="25471D5E" w14:textId="77777777" w:rsidR="000A3935" w:rsidRPr="0021114E" w:rsidRDefault="000A3935" w:rsidP="0021114E">
            <w:pPr>
              <w:pStyle w:val="MainText"/>
              <w:spacing w:line="240" w:lineRule="auto"/>
              <w:rPr>
                <w:rFonts w:ascii="Arial" w:hAnsi="Arial" w:cs="Arial"/>
                <w:b/>
                <w:szCs w:val="22"/>
              </w:rPr>
            </w:pPr>
          </w:p>
        </w:tc>
      </w:tr>
    </w:tbl>
    <w:p w14:paraId="58B7B5FB" w14:textId="77777777" w:rsidR="00AA6F4D" w:rsidRPr="0021114E" w:rsidRDefault="00AA6F4D" w:rsidP="0021114E">
      <w:pPr>
        <w:pStyle w:val="MainText"/>
        <w:spacing w:line="240" w:lineRule="auto"/>
        <w:rPr>
          <w:rFonts w:ascii="Arial" w:hAnsi="Arial" w:cs="Arial"/>
          <w:szCs w:val="22"/>
        </w:rPr>
      </w:pPr>
    </w:p>
    <w:p w14:paraId="1ACD4D9B" w14:textId="77777777" w:rsidR="000D2BDB" w:rsidRPr="0021114E" w:rsidRDefault="000D2BDB" w:rsidP="0021114E">
      <w:pPr>
        <w:pStyle w:val="MainText"/>
        <w:spacing w:line="240" w:lineRule="auto"/>
        <w:rPr>
          <w:rFonts w:ascii="Arial" w:hAnsi="Arial" w:cs="Arial"/>
          <w:szCs w:val="22"/>
        </w:rPr>
      </w:pPr>
    </w:p>
    <w:p w14:paraId="5126EA9B"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1C1BBFDF" w14:textId="77777777" w:rsidTr="008D332D">
        <w:tc>
          <w:tcPr>
            <w:tcW w:w="2802" w:type="dxa"/>
          </w:tcPr>
          <w:p w14:paraId="5D031818"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5AC03E1D" w14:textId="77777777" w:rsidR="00CC0245" w:rsidRPr="0021114E" w:rsidRDefault="008A0799" w:rsidP="0021114E">
            <w:pPr>
              <w:pStyle w:val="MainText"/>
              <w:spacing w:before="120" w:line="240" w:lineRule="auto"/>
              <w:rPr>
                <w:rFonts w:ascii="Arial" w:hAnsi="Arial" w:cs="Arial"/>
                <w:szCs w:val="22"/>
              </w:rPr>
            </w:pPr>
            <w:r>
              <w:rPr>
                <w:rFonts w:ascii="Arial" w:hAnsi="Arial" w:cs="Arial"/>
                <w:szCs w:val="22"/>
              </w:rPr>
              <w:t xml:space="preserve">Clarissa Corbisiero, Hilary Tanner </w:t>
            </w:r>
          </w:p>
        </w:tc>
      </w:tr>
      <w:tr w:rsidR="00C9258A" w:rsidRPr="0021114E" w14:paraId="4BB229D4" w14:textId="77777777" w:rsidTr="008D332D">
        <w:tc>
          <w:tcPr>
            <w:tcW w:w="2802" w:type="dxa"/>
          </w:tcPr>
          <w:p w14:paraId="6F9C7F9D"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61D88D50" w14:textId="77777777" w:rsidR="00C9258A" w:rsidRPr="0021114E" w:rsidRDefault="008A0799" w:rsidP="0021114E">
            <w:pPr>
              <w:pStyle w:val="MainText"/>
              <w:spacing w:before="120" w:line="240" w:lineRule="auto"/>
              <w:rPr>
                <w:rFonts w:ascii="Arial" w:hAnsi="Arial" w:cs="Arial"/>
                <w:szCs w:val="22"/>
              </w:rPr>
            </w:pPr>
            <w:r>
              <w:rPr>
                <w:rFonts w:ascii="Arial" w:hAnsi="Arial" w:cs="Arial"/>
                <w:szCs w:val="22"/>
              </w:rPr>
              <w:t xml:space="preserve">Senior Adviser, Adviser </w:t>
            </w:r>
          </w:p>
        </w:tc>
      </w:tr>
      <w:tr w:rsidR="00CC0245" w:rsidRPr="0021114E" w14:paraId="519D6945" w14:textId="77777777" w:rsidTr="008D332D">
        <w:tc>
          <w:tcPr>
            <w:tcW w:w="2802" w:type="dxa"/>
          </w:tcPr>
          <w:p w14:paraId="0CFB75D9"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25E4B26B" w14:textId="77777777" w:rsidR="00CC0245" w:rsidRPr="0021114E" w:rsidRDefault="008A0799" w:rsidP="0021114E">
            <w:pPr>
              <w:pStyle w:val="MainText"/>
              <w:spacing w:before="120" w:line="240" w:lineRule="auto"/>
              <w:rPr>
                <w:rFonts w:ascii="Arial" w:hAnsi="Arial" w:cs="Arial"/>
                <w:szCs w:val="22"/>
              </w:rPr>
            </w:pPr>
            <w:r>
              <w:rPr>
                <w:rFonts w:ascii="Arial" w:hAnsi="Arial" w:cs="Arial"/>
                <w:szCs w:val="22"/>
              </w:rPr>
              <w:t>0207 664 3060</w:t>
            </w:r>
            <w:r w:rsidR="00DC1A55">
              <w:rPr>
                <w:rFonts w:ascii="Arial" w:hAnsi="Arial" w:cs="Arial"/>
                <w:szCs w:val="22"/>
              </w:rPr>
              <w:t xml:space="preserve"> / 0207 664 3039</w:t>
            </w:r>
          </w:p>
        </w:tc>
      </w:tr>
      <w:tr w:rsidR="00CC0245" w:rsidRPr="0021114E" w14:paraId="6E30FB3E" w14:textId="77777777" w:rsidTr="006137EA">
        <w:trPr>
          <w:trHeight w:val="507"/>
        </w:trPr>
        <w:tc>
          <w:tcPr>
            <w:tcW w:w="2802" w:type="dxa"/>
          </w:tcPr>
          <w:p w14:paraId="1EDC50F6"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051ABF7E" w14:textId="77777777" w:rsidR="001A07F1" w:rsidRPr="0021114E" w:rsidRDefault="00423DBD" w:rsidP="005F0364">
            <w:pPr>
              <w:pStyle w:val="MainText"/>
              <w:spacing w:before="120" w:line="240" w:lineRule="auto"/>
              <w:rPr>
                <w:rFonts w:ascii="Arial" w:hAnsi="Arial" w:cs="Arial"/>
                <w:szCs w:val="22"/>
              </w:rPr>
            </w:pPr>
            <w:hyperlink r:id="rId9" w:history="1">
              <w:r w:rsidR="008A0799" w:rsidRPr="00A019BD">
                <w:rPr>
                  <w:rStyle w:val="Hyperlink"/>
                  <w:rFonts w:ascii="Arial" w:hAnsi="Arial" w:cs="Arial"/>
                  <w:szCs w:val="22"/>
                </w:rPr>
                <w:t>Clarissa.Corbisiero@local.gov.uk</w:t>
              </w:r>
            </w:hyperlink>
            <w:r w:rsidR="008A0799">
              <w:rPr>
                <w:rFonts w:ascii="Arial" w:hAnsi="Arial" w:cs="Arial"/>
                <w:szCs w:val="22"/>
              </w:rPr>
              <w:t xml:space="preserve">, </w:t>
            </w:r>
            <w:hyperlink r:id="rId10" w:history="1">
              <w:r w:rsidR="008A0799" w:rsidRPr="00A019BD">
                <w:rPr>
                  <w:rStyle w:val="Hyperlink"/>
                  <w:rFonts w:ascii="Arial" w:hAnsi="Arial" w:cs="Arial"/>
                  <w:szCs w:val="22"/>
                </w:rPr>
                <w:t>Hilary.Tanner@local.gov.uk</w:t>
              </w:r>
            </w:hyperlink>
            <w:r w:rsidR="008A0799">
              <w:rPr>
                <w:rFonts w:ascii="Arial" w:hAnsi="Arial" w:cs="Arial"/>
                <w:szCs w:val="22"/>
              </w:rPr>
              <w:t xml:space="preserve"> </w:t>
            </w:r>
          </w:p>
        </w:tc>
      </w:tr>
    </w:tbl>
    <w:p w14:paraId="68237BBF" w14:textId="77777777" w:rsidR="0021114E" w:rsidRDefault="0021114E" w:rsidP="0021114E">
      <w:pPr>
        <w:pStyle w:val="MainText"/>
        <w:spacing w:line="240" w:lineRule="auto"/>
        <w:rPr>
          <w:rFonts w:ascii="Arial" w:hAnsi="Arial" w:cs="Arial"/>
          <w:szCs w:val="22"/>
        </w:rPr>
      </w:pPr>
    </w:p>
    <w:p w14:paraId="344F42C0" w14:textId="77777777" w:rsidR="001E476B" w:rsidRDefault="001E476B">
      <w:pPr>
        <w:rPr>
          <w:rFonts w:ascii="Arial" w:hAnsi="Arial" w:cs="Arial"/>
          <w:szCs w:val="22"/>
        </w:rPr>
        <w:sectPr w:rsidR="001E476B"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5FC09CF6" w14:textId="77777777" w:rsidR="0021114E" w:rsidRDefault="0021114E">
      <w:pPr>
        <w:rPr>
          <w:rFonts w:ascii="Arial" w:hAnsi="Arial" w:cs="Arial"/>
          <w:szCs w:val="22"/>
        </w:rPr>
      </w:pPr>
      <w:r>
        <w:rPr>
          <w:rFonts w:ascii="Arial" w:hAnsi="Arial" w:cs="Arial"/>
          <w:szCs w:val="22"/>
        </w:rPr>
        <w:lastRenderedPageBreak/>
        <w:br w:type="page"/>
      </w:r>
    </w:p>
    <w:p w14:paraId="7B5261B4" w14:textId="31E79B26" w:rsidR="008A0799" w:rsidRPr="00BB212B" w:rsidRDefault="00423DBD" w:rsidP="008A0799">
      <w:pPr>
        <w:pStyle w:val="LGAItemNoHeading"/>
        <w:spacing w:before="240"/>
        <w:rPr>
          <w:rFonts w:ascii="Arial" w:hAnsi="Arial" w:cs="Arial"/>
          <w:sz w:val="28"/>
          <w:szCs w:val="28"/>
        </w:rPr>
      </w:pPr>
      <w:bookmarkStart w:id="2" w:name="MainHeading2"/>
      <w:bookmarkEnd w:id="2"/>
      <w:r>
        <w:rPr>
          <w:rFonts w:ascii="Arial" w:hAnsi="Arial" w:cs="Arial"/>
          <w:sz w:val="28"/>
          <w:szCs w:val="28"/>
        </w:rPr>
        <w:lastRenderedPageBreak/>
        <w:t>Housing: Key Issues and P</w:t>
      </w:r>
      <w:r w:rsidR="008A0799">
        <w:rPr>
          <w:rFonts w:ascii="Arial" w:hAnsi="Arial" w:cs="Arial"/>
          <w:sz w:val="28"/>
          <w:szCs w:val="28"/>
        </w:rPr>
        <w:t xml:space="preserve">riorities </w:t>
      </w:r>
    </w:p>
    <w:p w14:paraId="227B3C84" w14:textId="77777777" w:rsidR="00A05560" w:rsidRPr="0021114E" w:rsidRDefault="008A0799" w:rsidP="0021114E">
      <w:pPr>
        <w:pStyle w:val="MainText"/>
        <w:spacing w:line="240" w:lineRule="auto"/>
        <w:rPr>
          <w:rFonts w:ascii="Arial" w:hAnsi="Arial" w:cs="Arial"/>
          <w:szCs w:val="22"/>
        </w:rPr>
      </w:pPr>
      <w:r>
        <w:rPr>
          <w:rFonts w:ascii="Arial" w:hAnsi="Arial" w:cs="Arial"/>
          <w:b/>
          <w:szCs w:val="22"/>
        </w:rPr>
        <w:t xml:space="preserve">Introduction </w:t>
      </w:r>
    </w:p>
    <w:p w14:paraId="6CCD4CAC" w14:textId="77777777" w:rsidR="008F3A81" w:rsidRPr="0021114E" w:rsidRDefault="008F3A81" w:rsidP="004D70B5">
      <w:pPr>
        <w:pStyle w:val="MainText"/>
        <w:spacing w:line="240" w:lineRule="auto"/>
        <w:rPr>
          <w:rFonts w:ascii="Arial" w:hAnsi="Arial" w:cs="Arial"/>
          <w:szCs w:val="22"/>
        </w:rPr>
      </w:pPr>
    </w:p>
    <w:p w14:paraId="1B034F95" w14:textId="77777777" w:rsidR="008A0799" w:rsidRDefault="008A0799" w:rsidP="004D70B5">
      <w:pPr>
        <w:pStyle w:val="MainText"/>
        <w:numPr>
          <w:ilvl w:val="0"/>
          <w:numId w:val="24"/>
        </w:numPr>
        <w:spacing w:line="240" w:lineRule="auto"/>
        <w:rPr>
          <w:rFonts w:ascii="Arial" w:hAnsi="Arial" w:cs="Arial"/>
          <w:szCs w:val="22"/>
        </w:rPr>
      </w:pPr>
      <w:r>
        <w:rPr>
          <w:rFonts w:ascii="Arial" w:hAnsi="Arial" w:cs="Arial"/>
          <w:szCs w:val="22"/>
        </w:rPr>
        <w:t xml:space="preserve">The Board has a powerful role to play in delivering the LGA’s </w:t>
      </w:r>
      <w:r w:rsidR="00354F07">
        <w:rPr>
          <w:rFonts w:ascii="Arial" w:hAnsi="Arial" w:cs="Arial"/>
          <w:szCs w:val="22"/>
        </w:rPr>
        <w:t xml:space="preserve">business plan </w:t>
      </w:r>
      <w:r>
        <w:rPr>
          <w:rFonts w:ascii="Arial" w:hAnsi="Arial" w:cs="Arial"/>
          <w:szCs w:val="22"/>
        </w:rPr>
        <w:t xml:space="preserve">priorities set out in the business plan 2014-15 and the corporate campaign </w:t>
      </w:r>
      <w:r w:rsidRPr="004D70B5">
        <w:rPr>
          <w:rFonts w:ascii="Arial" w:hAnsi="Arial" w:cs="Arial"/>
          <w:i/>
          <w:szCs w:val="22"/>
        </w:rPr>
        <w:t>‘100 days’</w:t>
      </w:r>
      <w:r w:rsidR="00354F07">
        <w:rPr>
          <w:rFonts w:ascii="Arial" w:hAnsi="Arial" w:cs="Arial"/>
          <w:szCs w:val="22"/>
        </w:rPr>
        <w:t xml:space="preserve"> and its work on housing should support and advance these priorities. </w:t>
      </w:r>
    </w:p>
    <w:p w14:paraId="6910CC96" w14:textId="77777777" w:rsidR="008A0799" w:rsidRDefault="008A0799" w:rsidP="004D70B5">
      <w:pPr>
        <w:pStyle w:val="ListParagraph"/>
        <w:rPr>
          <w:rFonts w:ascii="Arial" w:hAnsi="Arial" w:cs="Arial"/>
          <w:szCs w:val="22"/>
        </w:rPr>
      </w:pPr>
    </w:p>
    <w:p w14:paraId="44857EF1" w14:textId="77777777" w:rsidR="008A0799" w:rsidRDefault="008A0799" w:rsidP="004D70B5">
      <w:pPr>
        <w:pStyle w:val="MainText"/>
        <w:numPr>
          <w:ilvl w:val="0"/>
          <w:numId w:val="24"/>
        </w:numPr>
        <w:spacing w:line="240" w:lineRule="auto"/>
        <w:rPr>
          <w:rFonts w:ascii="Arial" w:hAnsi="Arial" w:cs="Arial"/>
          <w:szCs w:val="22"/>
        </w:rPr>
      </w:pPr>
      <w:r>
        <w:rPr>
          <w:rFonts w:ascii="Arial" w:hAnsi="Arial" w:cs="Arial"/>
          <w:szCs w:val="22"/>
        </w:rPr>
        <w:t xml:space="preserve">The business plan includes specific objectives within the board’s remit on housing issues which include: </w:t>
      </w:r>
    </w:p>
    <w:p w14:paraId="5063C555" w14:textId="77777777" w:rsidR="00B35B7A" w:rsidRDefault="00B35B7A" w:rsidP="004D70B5">
      <w:pPr>
        <w:pStyle w:val="ListParagraph"/>
        <w:rPr>
          <w:rFonts w:ascii="Arial" w:hAnsi="Arial" w:cs="Arial"/>
          <w:szCs w:val="22"/>
        </w:rPr>
      </w:pPr>
    </w:p>
    <w:p w14:paraId="1E96294B" w14:textId="77777777" w:rsidR="00B35B7A" w:rsidRDefault="00B35B7A" w:rsidP="004D70B5">
      <w:pPr>
        <w:pStyle w:val="MainText"/>
        <w:numPr>
          <w:ilvl w:val="1"/>
          <w:numId w:val="24"/>
        </w:numPr>
        <w:spacing w:line="240" w:lineRule="auto"/>
        <w:rPr>
          <w:rFonts w:ascii="Arial" w:hAnsi="Arial" w:cs="Arial"/>
          <w:szCs w:val="22"/>
        </w:rPr>
      </w:pPr>
      <w:r>
        <w:rPr>
          <w:rFonts w:ascii="Arial" w:hAnsi="Arial" w:cs="Arial"/>
          <w:szCs w:val="22"/>
        </w:rPr>
        <w:t xml:space="preserve">Councils unblock the barriers to house-building and drive the increase in housing supply the nation needs – we will continue to make the case for councils to promote affordable and social housing by using their own borrowing powers and encouraging third parties through the planning system. </w:t>
      </w:r>
    </w:p>
    <w:p w14:paraId="01BAECCE" w14:textId="77777777" w:rsidR="00305167" w:rsidRDefault="00305167" w:rsidP="004D70B5">
      <w:pPr>
        <w:pStyle w:val="MainText"/>
        <w:spacing w:line="240" w:lineRule="auto"/>
        <w:ind w:left="792"/>
        <w:rPr>
          <w:rFonts w:ascii="Arial" w:hAnsi="Arial" w:cs="Arial"/>
          <w:szCs w:val="22"/>
        </w:rPr>
      </w:pPr>
    </w:p>
    <w:p w14:paraId="7B1B440B" w14:textId="77777777" w:rsidR="00B35B7A" w:rsidRDefault="00B35B7A" w:rsidP="004D70B5">
      <w:pPr>
        <w:pStyle w:val="MainText"/>
        <w:numPr>
          <w:ilvl w:val="1"/>
          <w:numId w:val="24"/>
        </w:numPr>
        <w:spacing w:line="240" w:lineRule="auto"/>
        <w:rPr>
          <w:rFonts w:ascii="Arial" w:hAnsi="Arial" w:cs="Arial"/>
          <w:szCs w:val="22"/>
        </w:rPr>
      </w:pPr>
      <w:r>
        <w:rPr>
          <w:rFonts w:ascii="Arial" w:hAnsi="Arial" w:cs="Arial"/>
          <w:szCs w:val="22"/>
        </w:rPr>
        <w:t xml:space="preserve">We will work to ensure that councils have the tools to manage the housing impacts of welfare reform. </w:t>
      </w:r>
    </w:p>
    <w:p w14:paraId="600E5674" w14:textId="77777777" w:rsidR="00B35B7A" w:rsidRDefault="00B35B7A" w:rsidP="004D70B5">
      <w:pPr>
        <w:pStyle w:val="MainText"/>
        <w:spacing w:line="240" w:lineRule="auto"/>
        <w:ind w:left="792"/>
        <w:rPr>
          <w:rFonts w:ascii="Arial" w:hAnsi="Arial" w:cs="Arial"/>
          <w:szCs w:val="22"/>
        </w:rPr>
      </w:pPr>
    </w:p>
    <w:p w14:paraId="211785AC" w14:textId="77777777" w:rsidR="00B35B7A" w:rsidRDefault="00B35B7A" w:rsidP="004D70B5">
      <w:pPr>
        <w:pStyle w:val="MainText"/>
        <w:numPr>
          <w:ilvl w:val="0"/>
          <w:numId w:val="24"/>
        </w:numPr>
        <w:spacing w:line="240" w:lineRule="auto"/>
        <w:rPr>
          <w:rFonts w:ascii="Arial" w:hAnsi="Arial" w:cs="Arial"/>
          <w:szCs w:val="22"/>
        </w:rPr>
      </w:pPr>
      <w:r>
        <w:rPr>
          <w:rFonts w:ascii="Arial" w:hAnsi="Arial" w:cs="Arial"/>
          <w:szCs w:val="22"/>
        </w:rPr>
        <w:t xml:space="preserve">The LGA’s </w:t>
      </w:r>
      <w:r w:rsidR="00354F07">
        <w:rPr>
          <w:rFonts w:ascii="Arial" w:hAnsi="Arial" w:cs="Arial"/>
          <w:szCs w:val="22"/>
        </w:rPr>
        <w:t>corporate campaign</w:t>
      </w:r>
      <w:r>
        <w:rPr>
          <w:rFonts w:ascii="Arial" w:hAnsi="Arial" w:cs="Arial"/>
          <w:szCs w:val="22"/>
        </w:rPr>
        <w:t xml:space="preserve"> </w:t>
      </w:r>
      <w:r w:rsidRPr="004D70B5">
        <w:rPr>
          <w:rFonts w:ascii="Arial" w:hAnsi="Arial" w:cs="Arial"/>
          <w:i/>
          <w:szCs w:val="22"/>
        </w:rPr>
        <w:t>‘Investing in our nation’s future: the first 100 days</w:t>
      </w:r>
      <w:r w:rsidR="00354F07" w:rsidRPr="004D70B5">
        <w:rPr>
          <w:rFonts w:ascii="Arial" w:hAnsi="Arial" w:cs="Arial"/>
          <w:i/>
          <w:szCs w:val="22"/>
          <w:vertAlign w:val="superscript"/>
        </w:rPr>
        <w:footnoteReference w:id="1"/>
      </w:r>
      <w:r>
        <w:rPr>
          <w:rFonts w:ascii="Arial" w:hAnsi="Arial" w:cs="Arial"/>
          <w:szCs w:val="22"/>
        </w:rPr>
        <w:t>’</w:t>
      </w:r>
      <w:r w:rsidR="00354F07">
        <w:rPr>
          <w:rFonts w:ascii="Arial" w:hAnsi="Arial" w:cs="Arial"/>
          <w:szCs w:val="22"/>
        </w:rPr>
        <w:t xml:space="preserve"> puts forward</w:t>
      </w:r>
      <w:r>
        <w:rPr>
          <w:rFonts w:ascii="Arial" w:hAnsi="Arial" w:cs="Arial"/>
          <w:szCs w:val="22"/>
        </w:rPr>
        <w:t xml:space="preserve"> a </w:t>
      </w:r>
      <w:proofErr w:type="spellStart"/>
      <w:r>
        <w:rPr>
          <w:rFonts w:ascii="Arial" w:hAnsi="Arial" w:cs="Arial"/>
          <w:szCs w:val="22"/>
        </w:rPr>
        <w:t>costed</w:t>
      </w:r>
      <w:proofErr w:type="spellEnd"/>
      <w:r>
        <w:rPr>
          <w:rFonts w:ascii="Arial" w:hAnsi="Arial" w:cs="Arial"/>
          <w:szCs w:val="22"/>
        </w:rPr>
        <w:t xml:space="preserve"> route-map for an incoming government on the key issues at the top of any new government’s ‘to do’ list. Housing plays a prominent role and the campaign proposes the following measures: </w:t>
      </w:r>
    </w:p>
    <w:p w14:paraId="1E6FCFAF" w14:textId="77777777" w:rsidR="00305167" w:rsidRDefault="00305167" w:rsidP="004D70B5">
      <w:pPr>
        <w:pStyle w:val="MainText"/>
        <w:spacing w:line="240" w:lineRule="auto"/>
        <w:ind w:left="360"/>
        <w:rPr>
          <w:rFonts w:ascii="Arial" w:hAnsi="Arial" w:cs="Arial"/>
          <w:szCs w:val="22"/>
        </w:rPr>
      </w:pPr>
    </w:p>
    <w:p w14:paraId="427F28E4" w14:textId="77777777" w:rsidR="00B35B7A" w:rsidRDefault="00B35B7A" w:rsidP="004D70B5">
      <w:pPr>
        <w:pStyle w:val="MainText"/>
        <w:numPr>
          <w:ilvl w:val="1"/>
          <w:numId w:val="24"/>
        </w:numPr>
        <w:spacing w:line="240" w:lineRule="auto"/>
        <w:rPr>
          <w:rFonts w:ascii="Arial" w:hAnsi="Arial" w:cs="Arial"/>
          <w:szCs w:val="22"/>
        </w:rPr>
      </w:pPr>
      <w:r>
        <w:rPr>
          <w:rFonts w:ascii="Arial" w:hAnsi="Arial" w:cs="Arial"/>
          <w:szCs w:val="22"/>
        </w:rPr>
        <w:t xml:space="preserve">Place councils on a level playing field with housing associations by excluding council housing expenditure and borrowing from counting against the UK index of public debt. </w:t>
      </w:r>
    </w:p>
    <w:p w14:paraId="23509523" w14:textId="77777777" w:rsidR="00305167" w:rsidRDefault="00305167" w:rsidP="004D70B5">
      <w:pPr>
        <w:pStyle w:val="MainText"/>
        <w:spacing w:line="240" w:lineRule="auto"/>
        <w:ind w:left="792"/>
        <w:rPr>
          <w:rFonts w:ascii="Arial" w:hAnsi="Arial" w:cs="Arial"/>
          <w:szCs w:val="22"/>
        </w:rPr>
      </w:pPr>
    </w:p>
    <w:p w14:paraId="65761F2D" w14:textId="77777777" w:rsidR="00B35B7A" w:rsidRDefault="00B35B7A" w:rsidP="004D70B5">
      <w:pPr>
        <w:pStyle w:val="MainText"/>
        <w:numPr>
          <w:ilvl w:val="1"/>
          <w:numId w:val="24"/>
        </w:numPr>
        <w:spacing w:line="240" w:lineRule="auto"/>
        <w:rPr>
          <w:rFonts w:ascii="Arial" w:hAnsi="Arial" w:cs="Arial"/>
          <w:szCs w:val="22"/>
        </w:rPr>
      </w:pPr>
      <w:r>
        <w:rPr>
          <w:rFonts w:ascii="Arial" w:hAnsi="Arial" w:cs="Arial"/>
          <w:szCs w:val="22"/>
        </w:rPr>
        <w:t xml:space="preserve">Put in place meaningful incentives to encourage private developers to speed up the delivery of housing which already has planning permission. </w:t>
      </w:r>
    </w:p>
    <w:p w14:paraId="7F96FBC7" w14:textId="77777777" w:rsidR="00305167" w:rsidRDefault="00305167" w:rsidP="004D70B5">
      <w:pPr>
        <w:pStyle w:val="MainText"/>
        <w:spacing w:line="240" w:lineRule="auto"/>
        <w:rPr>
          <w:rFonts w:ascii="Arial" w:hAnsi="Arial" w:cs="Arial"/>
          <w:szCs w:val="22"/>
        </w:rPr>
      </w:pPr>
    </w:p>
    <w:p w14:paraId="5E45F9DA" w14:textId="77777777" w:rsidR="00305167" w:rsidRDefault="00B35B7A" w:rsidP="004D70B5">
      <w:pPr>
        <w:pStyle w:val="MainText"/>
        <w:numPr>
          <w:ilvl w:val="1"/>
          <w:numId w:val="24"/>
        </w:numPr>
        <w:spacing w:line="240" w:lineRule="auto"/>
        <w:rPr>
          <w:rFonts w:ascii="Arial" w:hAnsi="Arial" w:cs="Arial"/>
          <w:szCs w:val="22"/>
        </w:rPr>
      </w:pPr>
      <w:r>
        <w:rPr>
          <w:rFonts w:ascii="Arial" w:hAnsi="Arial" w:cs="Arial"/>
          <w:szCs w:val="22"/>
        </w:rPr>
        <w:t xml:space="preserve">Create council-led local land trusts with powers to pool surplus public </w:t>
      </w:r>
      <w:proofErr w:type="gramStart"/>
      <w:r>
        <w:rPr>
          <w:rFonts w:ascii="Arial" w:hAnsi="Arial" w:cs="Arial"/>
          <w:szCs w:val="22"/>
        </w:rPr>
        <w:t>sector  land</w:t>
      </w:r>
      <w:proofErr w:type="gramEnd"/>
      <w:r>
        <w:rPr>
          <w:rFonts w:ascii="Arial" w:hAnsi="Arial" w:cs="Arial"/>
          <w:szCs w:val="22"/>
        </w:rPr>
        <w:t xml:space="preserve"> for housing and make decisions about its disposal. Trusts would operate on a build now pay later model which could also be extended to private sector landowners. </w:t>
      </w:r>
    </w:p>
    <w:p w14:paraId="3D8F0413" w14:textId="77777777" w:rsidR="00305167" w:rsidRPr="00305167" w:rsidRDefault="00305167" w:rsidP="004D70B5">
      <w:pPr>
        <w:pStyle w:val="MainText"/>
        <w:spacing w:line="240" w:lineRule="auto"/>
        <w:rPr>
          <w:rFonts w:ascii="Arial" w:hAnsi="Arial" w:cs="Arial"/>
          <w:szCs w:val="22"/>
        </w:rPr>
      </w:pPr>
    </w:p>
    <w:p w14:paraId="329C2B9D" w14:textId="77777777" w:rsidR="00B35B7A" w:rsidRDefault="00B35B7A" w:rsidP="004D70B5">
      <w:pPr>
        <w:pStyle w:val="MainText"/>
        <w:numPr>
          <w:ilvl w:val="1"/>
          <w:numId w:val="24"/>
        </w:numPr>
        <w:spacing w:line="240" w:lineRule="auto"/>
        <w:rPr>
          <w:rFonts w:ascii="Arial" w:hAnsi="Arial" w:cs="Arial"/>
          <w:szCs w:val="22"/>
        </w:rPr>
      </w:pPr>
      <w:r>
        <w:rPr>
          <w:rFonts w:ascii="Arial" w:hAnsi="Arial" w:cs="Arial"/>
          <w:szCs w:val="22"/>
        </w:rPr>
        <w:t xml:space="preserve">Announce an immediate removal of the Housing Revenue Account </w:t>
      </w:r>
      <w:r w:rsidR="00354F07">
        <w:rPr>
          <w:rFonts w:ascii="Arial" w:hAnsi="Arial" w:cs="Arial"/>
          <w:szCs w:val="22"/>
        </w:rPr>
        <w:t xml:space="preserve">(HRA) </w:t>
      </w:r>
      <w:r>
        <w:rPr>
          <w:rFonts w:ascii="Arial" w:hAnsi="Arial" w:cs="Arial"/>
          <w:szCs w:val="22"/>
        </w:rPr>
        <w:t xml:space="preserve">borrowing cap. </w:t>
      </w:r>
    </w:p>
    <w:p w14:paraId="2C41F04A" w14:textId="77777777" w:rsidR="00305167" w:rsidRDefault="00305167" w:rsidP="004D70B5">
      <w:pPr>
        <w:pStyle w:val="MainText"/>
        <w:spacing w:line="240" w:lineRule="auto"/>
        <w:rPr>
          <w:rFonts w:ascii="Arial" w:hAnsi="Arial" w:cs="Arial"/>
          <w:szCs w:val="22"/>
        </w:rPr>
      </w:pPr>
    </w:p>
    <w:p w14:paraId="78AC20F2" w14:textId="77777777" w:rsidR="00B35B7A" w:rsidRDefault="00B35B7A" w:rsidP="004D70B5">
      <w:pPr>
        <w:pStyle w:val="MainText"/>
        <w:numPr>
          <w:ilvl w:val="1"/>
          <w:numId w:val="24"/>
        </w:numPr>
        <w:spacing w:line="240" w:lineRule="auto"/>
        <w:rPr>
          <w:rFonts w:ascii="Arial" w:hAnsi="Arial" w:cs="Arial"/>
          <w:szCs w:val="22"/>
        </w:rPr>
      </w:pPr>
      <w:r>
        <w:rPr>
          <w:rFonts w:ascii="Arial" w:hAnsi="Arial" w:cs="Arial"/>
          <w:szCs w:val="22"/>
        </w:rPr>
        <w:t xml:space="preserve">Incentivise councils to consider using their reserves for housing investment by allowing them to retain any savings to the housing benefit bill in housing. </w:t>
      </w:r>
    </w:p>
    <w:p w14:paraId="7E78CA7D" w14:textId="77777777" w:rsidR="00305167" w:rsidRDefault="00305167" w:rsidP="004D70B5">
      <w:pPr>
        <w:pStyle w:val="MainText"/>
        <w:spacing w:line="240" w:lineRule="auto"/>
        <w:rPr>
          <w:rFonts w:ascii="Arial" w:hAnsi="Arial" w:cs="Arial"/>
          <w:szCs w:val="22"/>
        </w:rPr>
      </w:pPr>
    </w:p>
    <w:p w14:paraId="7AFD10DF" w14:textId="77777777" w:rsidR="00B35B7A" w:rsidRDefault="00B35B7A" w:rsidP="004D70B5">
      <w:pPr>
        <w:pStyle w:val="MainText"/>
        <w:numPr>
          <w:ilvl w:val="1"/>
          <w:numId w:val="24"/>
        </w:numPr>
        <w:spacing w:line="240" w:lineRule="auto"/>
        <w:rPr>
          <w:rFonts w:ascii="Arial" w:hAnsi="Arial" w:cs="Arial"/>
          <w:szCs w:val="22"/>
        </w:rPr>
      </w:pPr>
      <w:r>
        <w:rPr>
          <w:rFonts w:ascii="Arial" w:hAnsi="Arial" w:cs="Arial"/>
          <w:szCs w:val="22"/>
        </w:rPr>
        <w:t xml:space="preserve">Scrap the Right to </w:t>
      </w:r>
      <w:proofErr w:type="gramStart"/>
      <w:r>
        <w:rPr>
          <w:rFonts w:ascii="Arial" w:hAnsi="Arial" w:cs="Arial"/>
          <w:szCs w:val="22"/>
        </w:rPr>
        <w:t>Buy’s</w:t>
      </w:r>
      <w:proofErr w:type="gramEnd"/>
      <w:r>
        <w:rPr>
          <w:rFonts w:ascii="Arial" w:hAnsi="Arial" w:cs="Arial"/>
          <w:szCs w:val="22"/>
        </w:rPr>
        <w:t xml:space="preserve"> complex arrangements for councils to ensure that the discount is in line with the local housing market and that the receipts from sales are retained directly by the council to reinvest in replacement housing.  </w:t>
      </w:r>
    </w:p>
    <w:p w14:paraId="597D37C4" w14:textId="77777777" w:rsidR="000A7FC2" w:rsidRDefault="000A7FC2" w:rsidP="004D70B5">
      <w:pPr>
        <w:pStyle w:val="MainText"/>
        <w:spacing w:line="240" w:lineRule="auto"/>
        <w:ind w:left="360"/>
        <w:rPr>
          <w:rFonts w:ascii="Arial" w:hAnsi="Arial" w:cs="Arial"/>
          <w:szCs w:val="22"/>
        </w:rPr>
      </w:pPr>
    </w:p>
    <w:p w14:paraId="082FAB7F" w14:textId="77777777" w:rsidR="004D70B5" w:rsidRDefault="004D70B5" w:rsidP="004D70B5">
      <w:pPr>
        <w:pStyle w:val="MainText"/>
        <w:spacing w:line="240" w:lineRule="auto"/>
        <w:ind w:left="360"/>
        <w:rPr>
          <w:rFonts w:ascii="Arial" w:hAnsi="Arial" w:cs="Arial"/>
          <w:szCs w:val="22"/>
        </w:rPr>
      </w:pPr>
    </w:p>
    <w:p w14:paraId="27D2EC72" w14:textId="77777777" w:rsidR="004D70B5" w:rsidRPr="0021114E" w:rsidRDefault="004D70B5" w:rsidP="004D70B5">
      <w:pPr>
        <w:pStyle w:val="MainText"/>
        <w:spacing w:line="240" w:lineRule="auto"/>
        <w:ind w:left="360"/>
        <w:rPr>
          <w:rFonts w:ascii="Arial" w:hAnsi="Arial" w:cs="Arial"/>
          <w:szCs w:val="22"/>
        </w:rPr>
      </w:pPr>
    </w:p>
    <w:p w14:paraId="33D144AD" w14:textId="77777777" w:rsidR="00354F07" w:rsidRDefault="00354F07" w:rsidP="004D70B5">
      <w:pPr>
        <w:pStyle w:val="MainText"/>
        <w:spacing w:line="240" w:lineRule="auto"/>
        <w:rPr>
          <w:rFonts w:ascii="Arial" w:hAnsi="Arial" w:cs="Arial"/>
          <w:b/>
          <w:szCs w:val="22"/>
        </w:rPr>
      </w:pPr>
    </w:p>
    <w:p w14:paraId="7E447EF4" w14:textId="77777777" w:rsidR="00354F07" w:rsidRDefault="00354F07" w:rsidP="004D70B5">
      <w:pPr>
        <w:pStyle w:val="MainText"/>
        <w:spacing w:line="240" w:lineRule="auto"/>
        <w:rPr>
          <w:rFonts w:ascii="Arial" w:hAnsi="Arial" w:cs="Arial"/>
          <w:b/>
          <w:szCs w:val="22"/>
        </w:rPr>
      </w:pPr>
      <w:r>
        <w:rPr>
          <w:rFonts w:ascii="Arial" w:hAnsi="Arial" w:cs="Arial"/>
          <w:b/>
          <w:szCs w:val="22"/>
        </w:rPr>
        <w:lastRenderedPageBreak/>
        <w:t>Housing supply</w:t>
      </w:r>
    </w:p>
    <w:p w14:paraId="24C75C3D" w14:textId="77777777" w:rsidR="0048597C" w:rsidRDefault="0048597C" w:rsidP="004D70B5">
      <w:pPr>
        <w:pStyle w:val="MainText"/>
        <w:spacing w:line="240" w:lineRule="auto"/>
        <w:rPr>
          <w:rFonts w:ascii="Arial" w:hAnsi="Arial" w:cs="Arial"/>
          <w:b/>
          <w:szCs w:val="22"/>
        </w:rPr>
      </w:pPr>
    </w:p>
    <w:p w14:paraId="0F2A64E8" w14:textId="77777777" w:rsidR="0048597C" w:rsidRDefault="0048597C" w:rsidP="004D70B5">
      <w:pPr>
        <w:pStyle w:val="MainText"/>
        <w:spacing w:line="240" w:lineRule="auto"/>
        <w:rPr>
          <w:rFonts w:ascii="Arial" w:hAnsi="Arial" w:cs="Arial"/>
          <w:b/>
          <w:szCs w:val="22"/>
        </w:rPr>
      </w:pPr>
      <w:r>
        <w:rPr>
          <w:rFonts w:ascii="Arial" w:hAnsi="Arial" w:cs="Arial"/>
          <w:b/>
          <w:szCs w:val="22"/>
        </w:rPr>
        <w:t xml:space="preserve">Issues and achievements </w:t>
      </w:r>
    </w:p>
    <w:p w14:paraId="686DDC77" w14:textId="77777777" w:rsidR="0048597C" w:rsidRDefault="0048597C" w:rsidP="004D70B5">
      <w:pPr>
        <w:pStyle w:val="MainText"/>
        <w:spacing w:line="240" w:lineRule="auto"/>
        <w:rPr>
          <w:rFonts w:ascii="Arial" w:hAnsi="Arial" w:cs="Arial"/>
          <w:b/>
          <w:szCs w:val="22"/>
        </w:rPr>
      </w:pPr>
    </w:p>
    <w:p w14:paraId="59AFA64F" w14:textId="77777777" w:rsidR="00354F07" w:rsidRPr="00354F07" w:rsidRDefault="00354F07" w:rsidP="004D70B5">
      <w:pPr>
        <w:pStyle w:val="MainText"/>
        <w:numPr>
          <w:ilvl w:val="0"/>
          <w:numId w:val="24"/>
        </w:numPr>
        <w:spacing w:line="240" w:lineRule="auto"/>
        <w:rPr>
          <w:rFonts w:ascii="Arial" w:hAnsi="Arial" w:cs="Arial"/>
          <w:szCs w:val="22"/>
        </w:rPr>
      </w:pPr>
      <w:r w:rsidRPr="00354F07">
        <w:rPr>
          <w:rFonts w:ascii="Arial" w:hAnsi="Arial" w:cs="Arial"/>
          <w:szCs w:val="22"/>
        </w:rPr>
        <w:t>There is agreement across the political parties that we need to build more houses. The government projects that 221,000 new households will form each year in the decade to 2021, however, just 114,000 homes were built in the 12 months to June 2014</w:t>
      </w:r>
      <w:r w:rsidRPr="00354F07">
        <w:rPr>
          <w:rFonts w:ascii="Arial" w:hAnsi="Arial" w:cs="Arial"/>
          <w:szCs w:val="22"/>
          <w:vertAlign w:val="superscript"/>
        </w:rPr>
        <w:footnoteReference w:id="2"/>
      </w:r>
      <w:r w:rsidRPr="00354F07">
        <w:rPr>
          <w:rFonts w:ascii="Arial" w:hAnsi="Arial" w:cs="Arial"/>
          <w:szCs w:val="22"/>
        </w:rPr>
        <w:t xml:space="preserve">. </w:t>
      </w:r>
      <w:r>
        <w:rPr>
          <w:rFonts w:ascii="Arial" w:hAnsi="Arial" w:cs="Arial"/>
          <w:szCs w:val="22"/>
        </w:rPr>
        <w:t>However, v</w:t>
      </w:r>
      <w:r w:rsidRPr="00354F07">
        <w:rPr>
          <w:rFonts w:ascii="Arial" w:hAnsi="Arial" w:cs="Arial"/>
          <w:szCs w:val="22"/>
        </w:rPr>
        <w:t xml:space="preserve">ery high levels of house building have only ever been possible when councils have been building on a large scale. The LGA has stressed that achieving a significant increase in house building necessitates giving councils the freedom to do more to add to the efforts of the private sector and Housing Associations.  </w:t>
      </w:r>
    </w:p>
    <w:p w14:paraId="428BFFD0" w14:textId="77777777" w:rsidR="00354F07" w:rsidRPr="00C36104" w:rsidRDefault="00354F07" w:rsidP="004D70B5">
      <w:pPr>
        <w:rPr>
          <w:rFonts w:ascii="Arial" w:hAnsi="Arial" w:cs="Arial"/>
          <w:szCs w:val="22"/>
        </w:rPr>
      </w:pPr>
    </w:p>
    <w:p w14:paraId="0FE1A39C" w14:textId="61C5ABED" w:rsidR="00354F07" w:rsidRDefault="00354F07" w:rsidP="004D70B5">
      <w:pPr>
        <w:pStyle w:val="MainText"/>
        <w:numPr>
          <w:ilvl w:val="0"/>
          <w:numId w:val="24"/>
        </w:numPr>
        <w:spacing w:line="240" w:lineRule="auto"/>
        <w:rPr>
          <w:rFonts w:ascii="Arial" w:hAnsi="Arial" w:cs="Arial"/>
          <w:szCs w:val="22"/>
        </w:rPr>
      </w:pPr>
      <w:r w:rsidRPr="00354F07">
        <w:rPr>
          <w:rFonts w:ascii="Arial" w:hAnsi="Arial" w:cs="Arial"/>
          <w:szCs w:val="22"/>
        </w:rPr>
        <w:t xml:space="preserve">The government responded to our campaign by lifting the borrowing limits for the Housing Revenue Account </w:t>
      </w:r>
      <w:r w:rsidR="00C36104">
        <w:rPr>
          <w:rFonts w:ascii="Arial" w:hAnsi="Arial" w:cs="Arial"/>
          <w:szCs w:val="22"/>
        </w:rPr>
        <w:t xml:space="preserve">(HRA) </w:t>
      </w:r>
      <w:r w:rsidRPr="00354F07">
        <w:rPr>
          <w:rFonts w:ascii="Arial" w:hAnsi="Arial" w:cs="Arial"/>
          <w:szCs w:val="22"/>
        </w:rPr>
        <w:t xml:space="preserve">by £300 million 2015-17 and by returning a planned £330 million top slice of the New Homes Bonus to Local Authorities outside London. The government has also commissioned Cllr Keith House and Natalie </w:t>
      </w:r>
      <w:proofErr w:type="spellStart"/>
      <w:r w:rsidRPr="00354F07">
        <w:rPr>
          <w:rFonts w:ascii="Arial" w:hAnsi="Arial" w:cs="Arial"/>
          <w:szCs w:val="22"/>
        </w:rPr>
        <w:t>Elphicke</w:t>
      </w:r>
      <w:proofErr w:type="spellEnd"/>
      <w:r w:rsidRPr="00354F07">
        <w:rPr>
          <w:rFonts w:ascii="Arial" w:hAnsi="Arial" w:cs="Arial"/>
          <w:szCs w:val="22"/>
        </w:rPr>
        <w:t xml:space="preserve"> to undertake a review into the role of local authorities in housing supply which will report at the end of the calendar year. The Lyons Review will also consider the role of local government in delivering housing</w:t>
      </w:r>
      <w:r>
        <w:rPr>
          <w:rFonts w:ascii="Arial" w:hAnsi="Arial" w:cs="Arial"/>
          <w:szCs w:val="22"/>
        </w:rPr>
        <w:t xml:space="preserve"> as part of its broader review. We expect the </w:t>
      </w:r>
      <w:r w:rsidR="00C36104">
        <w:rPr>
          <w:rFonts w:ascii="Arial" w:hAnsi="Arial" w:cs="Arial"/>
          <w:szCs w:val="22"/>
        </w:rPr>
        <w:t>report to be published shortly</w:t>
      </w:r>
      <w:r w:rsidR="00C36104" w:rsidRPr="004D70B5">
        <w:rPr>
          <w:rFonts w:ascii="Arial" w:hAnsi="Arial" w:cs="Arial"/>
          <w:szCs w:val="22"/>
        </w:rPr>
        <w:t>.</w:t>
      </w:r>
      <w:r w:rsidR="00C36104">
        <w:rPr>
          <w:rFonts w:ascii="Arial" w:hAnsi="Arial" w:cs="Arial"/>
          <w:szCs w:val="22"/>
        </w:rPr>
        <w:t xml:space="preserve"> </w:t>
      </w:r>
    </w:p>
    <w:p w14:paraId="5E4E515D" w14:textId="77777777" w:rsidR="00354F07" w:rsidRDefault="00354F07" w:rsidP="004D70B5">
      <w:pPr>
        <w:rPr>
          <w:rFonts w:ascii="Arial" w:hAnsi="Arial" w:cs="Arial"/>
          <w:szCs w:val="22"/>
        </w:rPr>
      </w:pPr>
    </w:p>
    <w:p w14:paraId="7D9457BD" w14:textId="77777777" w:rsidR="0048597C" w:rsidRDefault="0048597C" w:rsidP="004D70B5">
      <w:pPr>
        <w:rPr>
          <w:rFonts w:ascii="Arial" w:hAnsi="Arial" w:cs="Arial"/>
          <w:b/>
          <w:szCs w:val="22"/>
        </w:rPr>
      </w:pPr>
      <w:r w:rsidRPr="0048597C">
        <w:rPr>
          <w:rFonts w:ascii="Arial" w:hAnsi="Arial" w:cs="Arial"/>
          <w:b/>
          <w:szCs w:val="22"/>
        </w:rPr>
        <w:t xml:space="preserve">Future Priorities </w:t>
      </w:r>
    </w:p>
    <w:p w14:paraId="3EF6F0A3" w14:textId="77777777" w:rsidR="0048597C" w:rsidRPr="0048597C" w:rsidRDefault="0048597C" w:rsidP="004D70B5">
      <w:pPr>
        <w:rPr>
          <w:rFonts w:ascii="Arial" w:hAnsi="Arial" w:cs="Arial"/>
          <w:b/>
          <w:szCs w:val="22"/>
        </w:rPr>
      </w:pPr>
    </w:p>
    <w:p w14:paraId="227A642D" w14:textId="095509BE" w:rsidR="00354F07" w:rsidRDefault="00354F07" w:rsidP="004D70B5">
      <w:pPr>
        <w:pStyle w:val="MainText"/>
        <w:numPr>
          <w:ilvl w:val="0"/>
          <w:numId w:val="24"/>
        </w:numPr>
        <w:spacing w:line="240" w:lineRule="auto"/>
        <w:rPr>
          <w:rFonts w:ascii="Arial" w:hAnsi="Arial" w:cs="Arial"/>
          <w:szCs w:val="22"/>
        </w:rPr>
      </w:pPr>
      <w:bookmarkStart w:id="3" w:name="_GoBack"/>
      <w:bookmarkEnd w:id="3"/>
      <w:r>
        <w:rPr>
          <w:rFonts w:ascii="Arial" w:hAnsi="Arial" w:cs="Arial"/>
          <w:szCs w:val="22"/>
        </w:rPr>
        <w:t xml:space="preserve">To lead the debate on solutions to allow councils to meet these challenges it is proposed that the Board’s work on housing is focused on the following strands of work: </w:t>
      </w:r>
    </w:p>
    <w:p w14:paraId="4C61C659" w14:textId="77777777" w:rsidR="00354F07" w:rsidRDefault="00354F07" w:rsidP="004D70B5">
      <w:pPr>
        <w:pStyle w:val="ListParagraph"/>
        <w:rPr>
          <w:rFonts w:ascii="Arial" w:hAnsi="Arial" w:cs="Arial"/>
          <w:szCs w:val="22"/>
        </w:rPr>
      </w:pPr>
    </w:p>
    <w:p w14:paraId="5E03206B" w14:textId="77777777" w:rsidR="00354F07" w:rsidRDefault="00354F07" w:rsidP="004D70B5">
      <w:pPr>
        <w:pStyle w:val="MainText"/>
        <w:numPr>
          <w:ilvl w:val="1"/>
          <w:numId w:val="24"/>
        </w:numPr>
        <w:spacing w:line="240" w:lineRule="auto"/>
        <w:rPr>
          <w:rFonts w:ascii="Arial" w:hAnsi="Arial" w:cs="Arial"/>
          <w:szCs w:val="22"/>
        </w:rPr>
      </w:pPr>
      <w:r w:rsidRPr="00354F07">
        <w:rPr>
          <w:rFonts w:ascii="Arial" w:hAnsi="Arial" w:cs="Arial"/>
          <w:b/>
          <w:szCs w:val="22"/>
        </w:rPr>
        <w:t xml:space="preserve">Develop the evidence base to demonstrate the </w:t>
      </w:r>
      <w:r>
        <w:rPr>
          <w:rFonts w:ascii="Arial" w:hAnsi="Arial" w:cs="Arial"/>
          <w:b/>
          <w:szCs w:val="22"/>
        </w:rPr>
        <w:t xml:space="preserve">potential impact of </w:t>
      </w:r>
      <w:r w:rsidRPr="00354F07">
        <w:rPr>
          <w:rFonts w:ascii="Arial" w:hAnsi="Arial" w:cs="Arial"/>
          <w:b/>
          <w:szCs w:val="22"/>
        </w:rPr>
        <w:t xml:space="preserve">council led </w:t>
      </w:r>
      <w:r>
        <w:rPr>
          <w:rFonts w:ascii="Arial" w:hAnsi="Arial" w:cs="Arial"/>
          <w:b/>
          <w:szCs w:val="22"/>
        </w:rPr>
        <w:t>house building, both directly and in partnership</w:t>
      </w:r>
      <w:r w:rsidRPr="00C36104">
        <w:rPr>
          <w:rFonts w:ascii="Arial" w:hAnsi="Arial" w:cs="Arial"/>
          <w:szCs w:val="22"/>
        </w:rPr>
        <w:t xml:space="preserve">. </w:t>
      </w:r>
      <w:r w:rsidR="00C36104" w:rsidRPr="00C36104">
        <w:rPr>
          <w:rFonts w:ascii="Arial" w:hAnsi="Arial" w:cs="Arial"/>
          <w:szCs w:val="22"/>
        </w:rPr>
        <w:t xml:space="preserve">Continue our campaign to press for the </w:t>
      </w:r>
      <w:r w:rsidRPr="00C36104">
        <w:rPr>
          <w:rFonts w:ascii="Arial" w:hAnsi="Arial" w:cs="Arial"/>
          <w:szCs w:val="22"/>
        </w:rPr>
        <w:t xml:space="preserve">HRA borrowing cap </w:t>
      </w:r>
      <w:r w:rsidR="00C36104" w:rsidRPr="00C36104">
        <w:rPr>
          <w:rFonts w:ascii="Arial" w:hAnsi="Arial" w:cs="Arial"/>
          <w:szCs w:val="22"/>
        </w:rPr>
        <w:t xml:space="preserve">to be removed </w:t>
      </w:r>
      <w:r w:rsidRPr="00C36104">
        <w:rPr>
          <w:rFonts w:ascii="Arial" w:hAnsi="Arial" w:cs="Arial"/>
          <w:szCs w:val="22"/>
        </w:rPr>
        <w:t>b</w:t>
      </w:r>
      <w:r w:rsidRPr="00354F07">
        <w:rPr>
          <w:rFonts w:ascii="Arial" w:hAnsi="Arial" w:cs="Arial"/>
          <w:szCs w:val="22"/>
        </w:rPr>
        <w:t xml:space="preserve">y providing evidence of council building and value for money of building </w:t>
      </w:r>
      <w:r>
        <w:rPr>
          <w:rFonts w:ascii="Arial" w:hAnsi="Arial" w:cs="Arial"/>
          <w:szCs w:val="22"/>
        </w:rPr>
        <w:t>both</w:t>
      </w:r>
      <w:r w:rsidRPr="00354F07">
        <w:rPr>
          <w:rFonts w:ascii="Arial" w:hAnsi="Arial" w:cs="Arial"/>
          <w:szCs w:val="22"/>
        </w:rPr>
        <w:t xml:space="preserve"> through the housing revenue account</w:t>
      </w:r>
      <w:r>
        <w:rPr>
          <w:rFonts w:ascii="Arial" w:hAnsi="Arial" w:cs="Arial"/>
          <w:szCs w:val="22"/>
        </w:rPr>
        <w:t xml:space="preserve"> and by accessing and leveraging other forms of finance in partnership with Housing Associations and private developers</w:t>
      </w:r>
      <w:r w:rsidRPr="00354F07">
        <w:rPr>
          <w:rFonts w:ascii="Arial" w:hAnsi="Arial" w:cs="Arial"/>
          <w:szCs w:val="22"/>
        </w:rPr>
        <w:t xml:space="preserve">. </w:t>
      </w:r>
    </w:p>
    <w:p w14:paraId="38FF8BC7" w14:textId="77777777" w:rsidR="00512274" w:rsidRDefault="00512274" w:rsidP="004D70B5">
      <w:pPr>
        <w:pStyle w:val="MainText"/>
        <w:spacing w:line="240" w:lineRule="auto"/>
        <w:ind w:left="792"/>
        <w:rPr>
          <w:rFonts w:ascii="Arial" w:hAnsi="Arial" w:cs="Arial"/>
          <w:szCs w:val="22"/>
        </w:rPr>
      </w:pPr>
    </w:p>
    <w:p w14:paraId="3EA22224" w14:textId="77777777" w:rsidR="00512274" w:rsidRPr="00512274" w:rsidRDefault="00512274" w:rsidP="004D70B5">
      <w:pPr>
        <w:pStyle w:val="ListParagraph"/>
        <w:numPr>
          <w:ilvl w:val="1"/>
          <w:numId w:val="24"/>
        </w:numPr>
        <w:rPr>
          <w:rFonts w:ascii="Arial" w:hAnsi="Arial" w:cs="Arial"/>
          <w:color w:val="000000"/>
        </w:rPr>
      </w:pPr>
      <w:r>
        <w:rPr>
          <w:rFonts w:ascii="Arial" w:hAnsi="Arial" w:cs="Arial"/>
          <w:color w:val="000000"/>
        </w:rPr>
        <w:t>The LGA’s Improvement and Innovation board is supporting a group of interested councils to build new homes for rent on council owned land outside the HRA. A consortium approach is being used to get economies of scale in accessing finance and spread legal and other development costs. Expressions of interests have been inv</w:t>
      </w:r>
      <w:r w:rsidR="00C36104">
        <w:rPr>
          <w:rFonts w:ascii="Arial" w:hAnsi="Arial" w:cs="Arial"/>
          <w:color w:val="000000"/>
        </w:rPr>
        <w:t xml:space="preserve">ited. </w:t>
      </w:r>
      <w:r w:rsidR="00C36104" w:rsidRPr="00C36104">
        <w:rPr>
          <w:rFonts w:ascii="Arial" w:hAnsi="Arial" w:cs="Arial"/>
          <w:b/>
          <w:color w:val="000000"/>
        </w:rPr>
        <w:t>It is proposed that this B</w:t>
      </w:r>
      <w:r w:rsidRPr="00C36104">
        <w:rPr>
          <w:rFonts w:ascii="Arial" w:hAnsi="Arial" w:cs="Arial"/>
          <w:b/>
          <w:color w:val="000000"/>
        </w:rPr>
        <w:t>oard receives updates to enable it to input into this work as it develops.</w:t>
      </w:r>
      <w:r>
        <w:rPr>
          <w:rFonts w:ascii="Arial" w:hAnsi="Arial" w:cs="Arial"/>
          <w:color w:val="000000"/>
        </w:rPr>
        <w:t xml:space="preserve"> </w:t>
      </w:r>
    </w:p>
    <w:p w14:paraId="6D04988A" w14:textId="77777777" w:rsidR="00437FC5" w:rsidRDefault="00437FC5" w:rsidP="004D70B5">
      <w:pPr>
        <w:pStyle w:val="MainText"/>
        <w:spacing w:line="240" w:lineRule="auto"/>
        <w:ind w:left="792"/>
        <w:rPr>
          <w:rFonts w:ascii="Arial" w:hAnsi="Arial" w:cs="Arial"/>
          <w:szCs w:val="22"/>
        </w:rPr>
      </w:pPr>
    </w:p>
    <w:p w14:paraId="645CE1B0" w14:textId="77777777" w:rsidR="00437FC5" w:rsidRDefault="00437FC5" w:rsidP="004D70B5">
      <w:pPr>
        <w:pStyle w:val="MainText"/>
        <w:numPr>
          <w:ilvl w:val="1"/>
          <w:numId w:val="24"/>
        </w:numPr>
        <w:spacing w:line="240" w:lineRule="auto"/>
        <w:rPr>
          <w:rFonts w:ascii="Arial" w:hAnsi="Arial" w:cs="Arial"/>
          <w:szCs w:val="22"/>
        </w:rPr>
      </w:pPr>
      <w:r w:rsidRPr="00437FC5">
        <w:rPr>
          <w:rFonts w:ascii="Arial" w:hAnsi="Arial" w:cs="Arial"/>
          <w:b/>
          <w:szCs w:val="22"/>
        </w:rPr>
        <w:t xml:space="preserve">Press for a more transparent, swifter and more certain process to assess viability to encourage swift build out of sites with planning permission and the provision of necessary infrastructure to support new developments. </w:t>
      </w:r>
      <w:r>
        <w:rPr>
          <w:rFonts w:ascii="Arial" w:hAnsi="Arial" w:cs="Arial"/>
          <w:szCs w:val="22"/>
        </w:rPr>
        <w:t xml:space="preserve">The planning system has an important role to play to support homes built swiftly and sustainably. However there is still further action to take to ensure that viability assessments are meaningful, transparent and straightforward. It is proposed that the </w:t>
      </w:r>
      <w:r>
        <w:rPr>
          <w:rFonts w:ascii="Arial" w:hAnsi="Arial" w:cs="Arial"/>
          <w:szCs w:val="22"/>
        </w:rPr>
        <w:lastRenderedPageBreak/>
        <w:t xml:space="preserve">LGA work with the government and property industry to consider </w:t>
      </w:r>
      <w:r w:rsidR="00C36104">
        <w:rPr>
          <w:rFonts w:ascii="Arial" w:hAnsi="Arial" w:cs="Arial"/>
          <w:szCs w:val="22"/>
        </w:rPr>
        <w:t xml:space="preserve">necessary </w:t>
      </w:r>
      <w:r>
        <w:rPr>
          <w:rFonts w:ascii="Arial" w:hAnsi="Arial" w:cs="Arial"/>
          <w:szCs w:val="22"/>
        </w:rPr>
        <w:t>joint action</w:t>
      </w:r>
      <w:r w:rsidR="00C36104">
        <w:rPr>
          <w:rFonts w:ascii="Arial" w:hAnsi="Arial" w:cs="Arial"/>
          <w:szCs w:val="22"/>
        </w:rPr>
        <w:t>.</w:t>
      </w:r>
      <w:r>
        <w:rPr>
          <w:rFonts w:ascii="Arial" w:hAnsi="Arial" w:cs="Arial"/>
          <w:szCs w:val="22"/>
        </w:rPr>
        <w:t xml:space="preserve"> </w:t>
      </w:r>
    </w:p>
    <w:p w14:paraId="5A4B0B02" w14:textId="77777777" w:rsidR="00437FC5" w:rsidRDefault="00437FC5" w:rsidP="004D70B5">
      <w:pPr>
        <w:pStyle w:val="ListParagraph"/>
        <w:rPr>
          <w:rFonts w:ascii="Arial" w:hAnsi="Arial" w:cs="Arial"/>
          <w:szCs w:val="22"/>
        </w:rPr>
      </w:pPr>
    </w:p>
    <w:p w14:paraId="0BF21F0D" w14:textId="77777777" w:rsidR="00C36104" w:rsidRDefault="00091CB2" w:rsidP="004D70B5">
      <w:pPr>
        <w:pStyle w:val="MainText"/>
        <w:numPr>
          <w:ilvl w:val="1"/>
          <w:numId w:val="24"/>
        </w:numPr>
        <w:spacing w:line="240" w:lineRule="auto"/>
        <w:rPr>
          <w:rFonts w:ascii="Arial" w:hAnsi="Arial" w:cs="Arial"/>
          <w:szCs w:val="22"/>
        </w:rPr>
      </w:pPr>
      <w:r>
        <w:rPr>
          <w:rFonts w:ascii="Arial" w:hAnsi="Arial" w:cs="Arial"/>
          <w:b/>
          <w:szCs w:val="22"/>
        </w:rPr>
        <w:t>Lobby for a joined up approach t</w:t>
      </w:r>
      <w:r w:rsidR="00C36104">
        <w:rPr>
          <w:rFonts w:ascii="Arial" w:hAnsi="Arial" w:cs="Arial"/>
          <w:b/>
          <w:szCs w:val="22"/>
        </w:rPr>
        <w:t xml:space="preserve">o the disposal of public land. </w:t>
      </w:r>
      <w:r w:rsidR="00437FC5">
        <w:rPr>
          <w:rFonts w:ascii="Arial" w:hAnsi="Arial" w:cs="Arial"/>
          <w:b/>
          <w:szCs w:val="22"/>
        </w:rPr>
        <w:t xml:space="preserve"> </w:t>
      </w:r>
      <w:r w:rsidR="00437FC5" w:rsidRPr="00437FC5">
        <w:rPr>
          <w:rFonts w:ascii="Arial" w:hAnsi="Arial" w:cs="Arial"/>
          <w:szCs w:val="22"/>
        </w:rPr>
        <w:t>Further work to develop proposals outlined in the “100 days” document for local leadership on the disposal of all publicly owned land for housing</w:t>
      </w:r>
      <w:r>
        <w:rPr>
          <w:rFonts w:ascii="Arial" w:hAnsi="Arial" w:cs="Arial"/>
          <w:szCs w:val="22"/>
        </w:rPr>
        <w:t xml:space="preserve"> through council led land trusts</w:t>
      </w:r>
      <w:r w:rsidR="00437FC5" w:rsidRPr="00437FC5">
        <w:rPr>
          <w:rFonts w:ascii="Arial" w:hAnsi="Arial" w:cs="Arial"/>
          <w:szCs w:val="22"/>
        </w:rPr>
        <w:t>.</w:t>
      </w:r>
    </w:p>
    <w:p w14:paraId="629DE899" w14:textId="77777777" w:rsidR="00C36104" w:rsidRDefault="00C36104" w:rsidP="004D70B5">
      <w:pPr>
        <w:pStyle w:val="ListParagraph"/>
        <w:rPr>
          <w:rFonts w:ascii="Arial" w:hAnsi="Arial" w:cs="Arial"/>
          <w:b/>
          <w:szCs w:val="22"/>
        </w:rPr>
      </w:pPr>
    </w:p>
    <w:p w14:paraId="5EF11C3B" w14:textId="77777777" w:rsidR="00437FC5" w:rsidRPr="00437FC5" w:rsidRDefault="00437FC5" w:rsidP="004D70B5">
      <w:pPr>
        <w:pStyle w:val="MainText"/>
        <w:numPr>
          <w:ilvl w:val="1"/>
          <w:numId w:val="24"/>
        </w:numPr>
        <w:spacing w:line="240" w:lineRule="auto"/>
        <w:rPr>
          <w:rFonts w:ascii="Arial" w:hAnsi="Arial" w:cs="Arial"/>
          <w:szCs w:val="22"/>
        </w:rPr>
      </w:pPr>
      <w:r w:rsidRPr="004F4EFF">
        <w:rPr>
          <w:rFonts w:ascii="Arial" w:hAnsi="Arial" w:cs="Arial"/>
          <w:b/>
          <w:szCs w:val="22"/>
        </w:rPr>
        <w:t>Promote “build now, pay later” arrangements</w:t>
      </w:r>
      <w:r w:rsidRPr="00437FC5">
        <w:rPr>
          <w:rFonts w:ascii="Arial" w:hAnsi="Arial" w:cs="Arial"/>
          <w:szCs w:val="22"/>
        </w:rPr>
        <w:t xml:space="preserve"> as a more effective way of meeting infrastructure costs than traditional land sales</w:t>
      </w:r>
      <w:r>
        <w:rPr>
          <w:rFonts w:ascii="Arial" w:hAnsi="Arial" w:cs="Arial"/>
          <w:szCs w:val="22"/>
        </w:rPr>
        <w:t xml:space="preserve"> across local government and the private sector</w:t>
      </w:r>
      <w:r w:rsidRPr="00437FC5">
        <w:rPr>
          <w:rFonts w:ascii="Arial" w:hAnsi="Arial" w:cs="Arial"/>
          <w:szCs w:val="22"/>
        </w:rPr>
        <w:t xml:space="preserve">. </w:t>
      </w:r>
    </w:p>
    <w:p w14:paraId="62D4FDCA" w14:textId="77777777" w:rsidR="00437FC5" w:rsidRDefault="00437FC5" w:rsidP="004D70B5">
      <w:pPr>
        <w:pStyle w:val="MainText"/>
        <w:spacing w:line="240" w:lineRule="auto"/>
        <w:rPr>
          <w:rFonts w:ascii="Arial" w:hAnsi="Arial" w:cs="Arial"/>
          <w:szCs w:val="22"/>
        </w:rPr>
      </w:pPr>
    </w:p>
    <w:p w14:paraId="20191FFA" w14:textId="77777777" w:rsidR="00437FC5" w:rsidRDefault="00437FC5" w:rsidP="004D70B5">
      <w:pPr>
        <w:rPr>
          <w:rFonts w:ascii="Arial" w:hAnsi="Arial" w:cs="Arial"/>
          <w:b/>
          <w:color w:val="000000"/>
        </w:rPr>
      </w:pPr>
      <w:r>
        <w:rPr>
          <w:rFonts w:ascii="Arial" w:hAnsi="Arial" w:cs="Arial"/>
          <w:b/>
          <w:color w:val="000000"/>
        </w:rPr>
        <w:t xml:space="preserve">Housing implications of welfare reform </w:t>
      </w:r>
    </w:p>
    <w:p w14:paraId="7EEC7B61" w14:textId="77777777" w:rsidR="007A1A45" w:rsidRDefault="007A1A45" w:rsidP="004D70B5">
      <w:pPr>
        <w:rPr>
          <w:rFonts w:ascii="Arial" w:hAnsi="Arial" w:cs="Arial"/>
          <w:b/>
          <w:color w:val="000000"/>
        </w:rPr>
      </w:pPr>
    </w:p>
    <w:p w14:paraId="514635F8" w14:textId="77777777" w:rsidR="007A1A45" w:rsidRPr="00D86557" w:rsidRDefault="007A1A45" w:rsidP="004D70B5">
      <w:pPr>
        <w:rPr>
          <w:rFonts w:ascii="Arial" w:hAnsi="Arial" w:cs="Arial"/>
          <w:b/>
          <w:color w:val="000000"/>
        </w:rPr>
      </w:pPr>
      <w:r>
        <w:rPr>
          <w:rFonts w:ascii="Arial" w:hAnsi="Arial" w:cs="Arial"/>
          <w:b/>
          <w:color w:val="000000"/>
        </w:rPr>
        <w:t>Issues and achievements</w:t>
      </w:r>
    </w:p>
    <w:p w14:paraId="0D913CFE" w14:textId="77777777" w:rsidR="00437FC5" w:rsidRPr="00430785" w:rsidRDefault="00437FC5" w:rsidP="004D70B5">
      <w:pPr>
        <w:rPr>
          <w:rFonts w:ascii="Arial" w:hAnsi="Arial" w:cs="Arial"/>
          <w:color w:val="000000"/>
          <w:u w:val="single"/>
        </w:rPr>
      </w:pPr>
    </w:p>
    <w:p w14:paraId="17DDA435" w14:textId="77777777" w:rsidR="00437FC5" w:rsidRDefault="00437FC5" w:rsidP="004D70B5">
      <w:pPr>
        <w:pStyle w:val="ListParagraph"/>
        <w:numPr>
          <w:ilvl w:val="0"/>
          <w:numId w:val="24"/>
        </w:numPr>
        <w:rPr>
          <w:rFonts w:ascii="Arial" w:hAnsi="Arial" w:cs="Arial"/>
          <w:color w:val="000000"/>
        </w:rPr>
      </w:pPr>
      <w:r w:rsidRPr="0013645B">
        <w:rPr>
          <w:rFonts w:ascii="Arial" w:hAnsi="Arial" w:cs="Arial"/>
          <w:color w:val="000000"/>
        </w:rPr>
        <w:t>The</w:t>
      </w:r>
      <w:r w:rsidRPr="0013645B">
        <w:rPr>
          <w:rFonts w:ascii="Arial" w:hAnsi="Arial" w:cs="Arial"/>
          <w:b/>
          <w:color w:val="000000"/>
        </w:rPr>
        <w:t xml:space="preserve"> </w:t>
      </w:r>
      <w:r w:rsidRPr="0013645B">
        <w:rPr>
          <w:rFonts w:ascii="Arial" w:hAnsi="Arial" w:cs="Arial"/>
          <w:color w:val="000000"/>
        </w:rPr>
        <w:t>welfare reforms</w:t>
      </w:r>
      <w:r w:rsidRPr="0013645B">
        <w:rPr>
          <w:rFonts w:ascii="Arial" w:hAnsi="Arial" w:cs="Arial"/>
          <w:b/>
          <w:color w:val="000000"/>
        </w:rPr>
        <w:t xml:space="preserve"> </w:t>
      </w:r>
      <w:r w:rsidRPr="0013645B">
        <w:rPr>
          <w:rFonts w:ascii="Arial" w:hAnsi="Arial" w:cs="Arial"/>
          <w:color w:val="000000"/>
        </w:rPr>
        <w:t xml:space="preserve">have strong housing implications. The affordable housing stock currently available in England does not meet needs and is ill equipped to respond to the demand for smaller properties generated through the reforms. This is particularly acute in high demand areas where competition for privately rented homes is fierce and prices are high. </w:t>
      </w:r>
    </w:p>
    <w:p w14:paraId="2CF1471E" w14:textId="77777777" w:rsidR="0013645B" w:rsidRPr="0013645B" w:rsidRDefault="0013645B" w:rsidP="004D70B5">
      <w:pPr>
        <w:pStyle w:val="ListParagraph"/>
        <w:ind w:left="360"/>
        <w:rPr>
          <w:rFonts w:ascii="Arial" w:hAnsi="Arial" w:cs="Arial"/>
          <w:color w:val="000000"/>
        </w:rPr>
      </w:pPr>
    </w:p>
    <w:p w14:paraId="3F4216C6" w14:textId="77777777" w:rsidR="00091CB2" w:rsidRPr="00091CB2" w:rsidRDefault="00437FC5" w:rsidP="004D70B5">
      <w:pPr>
        <w:pStyle w:val="ListParagraph"/>
        <w:numPr>
          <w:ilvl w:val="0"/>
          <w:numId w:val="24"/>
        </w:numPr>
        <w:rPr>
          <w:rFonts w:ascii="Arial" w:hAnsi="Arial" w:cs="Arial"/>
          <w:color w:val="000000"/>
          <w:u w:val="single"/>
        </w:rPr>
      </w:pPr>
      <w:r w:rsidRPr="00430785">
        <w:rPr>
          <w:rFonts w:ascii="Arial" w:hAnsi="Arial" w:cs="Arial"/>
          <w:color w:val="000000"/>
        </w:rPr>
        <w:t xml:space="preserve">The LGA work in this area has been led by the </w:t>
      </w:r>
      <w:r w:rsidR="00681FB1">
        <w:rPr>
          <w:rFonts w:ascii="Arial" w:hAnsi="Arial" w:cs="Arial"/>
          <w:color w:val="000000"/>
        </w:rPr>
        <w:t>Resources Board</w:t>
      </w:r>
      <w:r w:rsidRPr="00430785">
        <w:rPr>
          <w:rFonts w:ascii="Arial" w:hAnsi="Arial" w:cs="Arial"/>
          <w:color w:val="000000"/>
        </w:rPr>
        <w:t xml:space="preserve">. This work has focused on the use and allocations of Discretionary Housing Payments. We have called for a wholescale review of its use so that allocations match changing demand for support. The board may wish to consider its input into the work of the </w:t>
      </w:r>
      <w:r w:rsidR="00681FB1">
        <w:rPr>
          <w:rFonts w:ascii="Arial" w:hAnsi="Arial" w:cs="Arial"/>
          <w:color w:val="000000"/>
        </w:rPr>
        <w:t xml:space="preserve">Resources Board </w:t>
      </w:r>
      <w:r w:rsidRPr="00430785">
        <w:rPr>
          <w:rFonts w:ascii="Arial" w:hAnsi="Arial" w:cs="Arial"/>
          <w:color w:val="000000"/>
        </w:rPr>
        <w:t xml:space="preserve">to ensure that the housing implications of welfare reform are highlighted. </w:t>
      </w:r>
    </w:p>
    <w:p w14:paraId="657091B4" w14:textId="77777777" w:rsidR="00512274" w:rsidRDefault="00512274" w:rsidP="004D70B5">
      <w:pPr>
        <w:rPr>
          <w:rFonts w:ascii="Arial" w:hAnsi="Arial" w:cs="Arial"/>
          <w:szCs w:val="22"/>
        </w:rPr>
      </w:pPr>
    </w:p>
    <w:p w14:paraId="2A92962F" w14:textId="77777777" w:rsidR="007A1A45" w:rsidRDefault="007A1A45" w:rsidP="004D70B5">
      <w:pPr>
        <w:rPr>
          <w:rFonts w:ascii="Arial" w:hAnsi="Arial" w:cs="Arial"/>
          <w:b/>
          <w:szCs w:val="22"/>
        </w:rPr>
      </w:pPr>
      <w:r w:rsidRPr="007A1A45">
        <w:rPr>
          <w:rFonts w:ascii="Arial" w:hAnsi="Arial" w:cs="Arial"/>
          <w:b/>
          <w:szCs w:val="22"/>
        </w:rPr>
        <w:t xml:space="preserve">Future Priorities </w:t>
      </w:r>
    </w:p>
    <w:p w14:paraId="54986336" w14:textId="77777777" w:rsidR="007A1A45" w:rsidRPr="007A1A45" w:rsidRDefault="007A1A45" w:rsidP="004D70B5">
      <w:pPr>
        <w:rPr>
          <w:rFonts w:ascii="Arial" w:hAnsi="Arial" w:cs="Arial"/>
          <w:b/>
          <w:szCs w:val="22"/>
        </w:rPr>
      </w:pPr>
    </w:p>
    <w:p w14:paraId="7522FC29" w14:textId="77777777" w:rsidR="00512274" w:rsidRPr="00512274" w:rsidRDefault="00512274" w:rsidP="004D70B5">
      <w:pPr>
        <w:pStyle w:val="ListParagraph"/>
        <w:numPr>
          <w:ilvl w:val="0"/>
          <w:numId w:val="24"/>
        </w:numPr>
        <w:rPr>
          <w:rFonts w:ascii="Arial" w:hAnsi="Arial" w:cs="Arial"/>
          <w:color w:val="000000"/>
          <w:u w:val="single"/>
        </w:rPr>
      </w:pPr>
      <w:r>
        <w:rPr>
          <w:rFonts w:ascii="Arial" w:hAnsi="Arial" w:cs="Arial"/>
          <w:szCs w:val="22"/>
        </w:rPr>
        <w:t xml:space="preserve">It is proposed that the Board receives updates from the </w:t>
      </w:r>
      <w:r w:rsidR="00681FB1">
        <w:rPr>
          <w:rFonts w:ascii="Arial" w:hAnsi="Arial" w:cs="Arial"/>
          <w:szCs w:val="22"/>
        </w:rPr>
        <w:t xml:space="preserve">Resources Board </w:t>
      </w:r>
      <w:r w:rsidR="0013645B">
        <w:rPr>
          <w:rFonts w:ascii="Arial" w:hAnsi="Arial" w:cs="Arial"/>
          <w:szCs w:val="22"/>
        </w:rPr>
        <w:t>to enable it to input into its</w:t>
      </w:r>
      <w:r>
        <w:rPr>
          <w:rFonts w:ascii="Arial" w:hAnsi="Arial" w:cs="Arial"/>
          <w:szCs w:val="22"/>
        </w:rPr>
        <w:t xml:space="preserve"> work on welfare reform. In addition it is proposed that the Board: </w:t>
      </w:r>
    </w:p>
    <w:p w14:paraId="5A30A029" w14:textId="77777777" w:rsidR="00512274" w:rsidRPr="00512274" w:rsidRDefault="00512274" w:rsidP="004D70B5">
      <w:pPr>
        <w:pStyle w:val="ListParagraph"/>
        <w:rPr>
          <w:rFonts w:ascii="Arial" w:hAnsi="Arial" w:cs="Arial"/>
          <w:szCs w:val="22"/>
        </w:rPr>
      </w:pPr>
    </w:p>
    <w:p w14:paraId="167D3B0F" w14:textId="77777777" w:rsidR="00354F07" w:rsidRPr="004F4EFF" w:rsidRDefault="00512274" w:rsidP="004D70B5">
      <w:pPr>
        <w:pStyle w:val="ListParagraph"/>
        <w:numPr>
          <w:ilvl w:val="1"/>
          <w:numId w:val="24"/>
        </w:numPr>
        <w:rPr>
          <w:rFonts w:ascii="Arial" w:hAnsi="Arial" w:cs="Arial"/>
          <w:b/>
          <w:color w:val="000000"/>
          <w:u w:val="single"/>
        </w:rPr>
      </w:pPr>
      <w:r w:rsidRPr="00512274">
        <w:rPr>
          <w:rFonts w:ascii="Arial" w:hAnsi="Arial" w:cs="Arial"/>
          <w:b/>
          <w:szCs w:val="22"/>
        </w:rPr>
        <w:t>Work with</w:t>
      </w:r>
      <w:r w:rsidR="0058219A">
        <w:rPr>
          <w:rFonts w:ascii="Arial" w:hAnsi="Arial" w:cs="Arial"/>
          <w:b/>
          <w:szCs w:val="22"/>
        </w:rPr>
        <w:t xml:space="preserve"> Housing Associations, private l</w:t>
      </w:r>
      <w:r w:rsidRPr="00512274">
        <w:rPr>
          <w:rFonts w:ascii="Arial" w:hAnsi="Arial" w:cs="Arial"/>
          <w:b/>
          <w:szCs w:val="22"/>
        </w:rPr>
        <w:t xml:space="preserve">andlords and tenants groups to support </w:t>
      </w:r>
      <w:r w:rsidR="0013645B">
        <w:rPr>
          <w:rFonts w:ascii="Arial" w:hAnsi="Arial" w:cs="Arial"/>
          <w:b/>
          <w:szCs w:val="22"/>
        </w:rPr>
        <w:t xml:space="preserve">low income tenants to access appropriate and sustainable housing </w:t>
      </w:r>
      <w:r w:rsidR="0013645B">
        <w:rPr>
          <w:rFonts w:ascii="Arial" w:hAnsi="Arial" w:cs="Arial"/>
          <w:szCs w:val="22"/>
        </w:rPr>
        <w:t xml:space="preserve">and </w:t>
      </w:r>
      <w:r w:rsidR="0058219A">
        <w:rPr>
          <w:rFonts w:ascii="Arial" w:hAnsi="Arial" w:cs="Arial"/>
          <w:szCs w:val="22"/>
        </w:rPr>
        <w:t xml:space="preserve">to ensure </w:t>
      </w:r>
      <w:r w:rsidR="0013645B">
        <w:rPr>
          <w:rFonts w:ascii="Arial" w:hAnsi="Arial" w:cs="Arial"/>
          <w:szCs w:val="22"/>
        </w:rPr>
        <w:t xml:space="preserve">that tenancies are sustained and supported. </w:t>
      </w:r>
    </w:p>
    <w:p w14:paraId="5D4F7315" w14:textId="77777777" w:rsidR="00354F07" w:rsidRPr="00354F07" w:rsidRDefault="00354F07" w:rsidP="004D70B5">
      <w:pPr>
        <w:pStyle w:val="MainText"/>
        <w:spacing w:line="240" w:lineRule="auto"/>
        <w:ind w:left="360"/>
        <w:rPr>
          <w:rFonts w:ascii="Arial" w:hAnsi="Arial" w:cs="Arial"/>
          <w:szCs w:val="22"/>
        </w:rPr>
      </w:pPr>
    </w:p>
    <w:p w14:paraId="4BFED527" w14:textId="77777777" w:rsidR="005F0364" w:rsidRPr="005F0364" w:rsidRDefault="005F0364" w:rsidP="004D70B5">
      <w:pPr>
        <w:rPr>
          <w:rFonts w:ascii="Arial" w:hAnsi="Arial" w:cs="Arial"/>
          <w:szCs w:val="22"/>
        </w:rPr>
      </w:pPr>
      <w:r>
        <w:rPr>
          <w:rFonts w:ascii="Arial" w:hAnsi="Arial" w:cs="Arial"/>
          <w:b/>
          <w:szCs w:val="22"/>
        </w:rPr>
        <w:t>Next steps</w:t>
      </w:r>
    </w:p>
    <w:p w14:paraId="0A4421EC" w14:textId="77777777" w:rsidR="00A41125" w:rsidRPr="0021114E" w:rsidRDefault="00A41125" w:rsidP="004D70B5">
      <w:pPr>
        <w:rPr>
          <w:rFonts w:ascii="Arial" w:hAnsi="Arial" w:cs="Arial"/>
          <w:szCs w:val="22"/>
        </w:rPr>
      </w:pPr>
    </w:p>
    <w:p w14:paraId="72D60BA9" w14:textId="77777777" w:rsidR="005F0364" w:rsidRPr="004D70B5" w:rsidRDefault="005F0364" w:rsidP="004D70B5">
      <w:pPr>
        <w:pStyle w:val="ListParagraph"/>
        <w:numPr>
          <w:ilvl w:val="0"/>
          <w:numId w:val="24"/>
        </w:numPr>
        <w:rPr>
          <w:rFonts w:ascii="Arial" w:hAnsi="Arial" w:cs="Arial"/>
          <w:szCs w:val="22"/>
        </w:rPr>
      </w:pPr>
      <w:r w:rsidRPr="004D70B5">
        <w:rPr>
          <w:rFonts w:ascii="Arial" w:hAnsi="Arial" w:cs="Arial"/>
          <w:szCs w:val="22"/>
        </w:rPr>
        <w:t>Members are asked to:</w:t>
      </w:r>
    </w:p>
    <w:p w14:paraId="7CDAECCC" w14:textId="77777777" w:rsidR="004D70B5" w:rsidRPr="00E26899" w:rsidRDefault="004D70B5" w:rsidP="004D70B5">
      <w:pPr>
        <w:pStyle w:val="ListParagraph"/>
        <w:ind w:left="360"/>
        <w:rPr>
          <w:rFonts w:ascii="Arial" w:hAnsi="Arial" w:cs="Arial"/>
          <w:b/>
          <w:szCs w:val="22"/>
        </w:rPr>
      </w:pPr>
    </w:p>
    <w:p w14:paraId="188A43B0" w14:textId="77777777" w:rsidR="005F0364" w:rsidRDefault="00E26899" w:rsidP="004D70B5">
      <w:pPr>
        <w:pStyle w:val="ListParagraph"/>
        <w:numPr>
          <w:ilvl w:val="1"/>
          <w:numId w:val="24"/>
        </w:numPr>
        <w:ind w:left="788" w:hanging="431"/>
        <w:rPr>
          <w:rFonts w:ascii="Arial" w:hAnsi="Arial" w:cs="Arial"/>
          <w:szCs w:val="22"/>
        </w:rPr>
      </w:pPr>
      <w:r>
        <w:rPr>
          <w:rFonts w:ascii="Arial" w:hAnsi="Arial" w:cs="Arial"/>
          <w:szCs w:val="22"/>
        </w:rPr>
        <w:t xml:space="preserve">Consider and discuss the proposed areas of focus set out at paragraphs </w:t>
      </w:r>
      <w:r w:rsidR="0058219A" w:rsidRPr="004D70B5">
        <w:rPr>
          <w:rFonts w:ascii="Arial" w:hAnsi="Arial" w:cs="Arial"/>
          <w:szCs w:val="22"/>
        </w:rPr>
        <w:t>6</w:t>
      </w:r>
      <w:r w:rsidRPr="004D70B5">
        <w:rPr>
          <w:rFonts w:ascii="Arial" w:hAnsi="Arial" w:cs="Arial"/>
          <w:szCs w:val="22"/>
        </w:rPr>
        <w:t xml:space="preserve"> and </w:t>
      </w:r>
      <w:r w:rsidR="0058219A" w:rsidRPr="004D70B5">
        <w:rPr>
          <w:rFonts w:ascii="Arial" w:hAnsi="Arial" w:cs="Arial"/>
          <w:szCs w:val="22"/>
        </w:rPr>
        <w:t>9</w:t>
      </w:r>
      <w:r w:rsidRPr="004D70B5">
        <w:rPr>
          <w:rFonts w:ascii="Arial" w:hAnsi="Arial" w:cs="Arial"/>
          <w:szCs w:val="22"/>
        </w:rPr>
        <w:t>.</w:t>
      </w:r>
      <w:r>
        <w:rPr>
          <w:rFonts w:ascii="Arial" w:hAnsi="Arial" w:cs="Arial"/>
          <w:szCs w:val="22"/>
        </w:rPr>
        <w:t xml:space="preserve"> </w:t>
      </w:r>
    </w:p>
    <w:p w14:paraId="75BB3F40" w14:textId="77777777" w:rsidR="004D70B5" w:rsidRDefault="004D70B5" w:rsidP="004D70B5">
      <w:pPr>
        <w:pStyle w:val="ListParagraph"/>
        <w:ind w:left="788"/>
        <w:rPr>
          <w:rFonts w:ascii="Arial" w:hAnsi="Arial" w:cs="Arial"/>
          <w:szCs w:val="22"/>
        </w:rPr>
      </w:pPr>
    </w:p>
    <w:p w14:paraId="0B5382FE" w14:textId="2D0C2A47" w:rsidR="00E26899" w:rsidRDefault="00E26899" w:rsidP="002C1B6D">
      <w:pPr>
        <w:pStyle w:val="ListParagraph"/>
        <w:numPr>
          <w:ilvl w:val="1"/>
          <w:numId w:val="24"/>
        </w:numPr>
        <w:ind w:left="1134" w:hanging="777"/>
        <w:rPr>
          <w:rFonts w:ascii="Arial" w:hAnsi="Arial" w:cs="Arial"/>
          <w:szCs w:val="22"/>
        </w:rPr>
      </w:pPr>
      <w:r>
        <w:rPr>
          <w:rFonts w:ascii="Arial" w:hAnsi="Arial" w:cs="Arial"/>
          <w:szCs w:val="22"/>
        </w:rPr>
        <w:t>Subject to the Board’s view agree that offic</w:t>
      </w:r>
      <w:r w:rsidR="004D70B5">
        <w:rPr>
          <w:rFonts w:ascii="Arial" w:hAnsi="Arial" w:cs="Arial"/>
          <w:szCs w:val="22"/>
        </w:rPr>
        <w:t xml:space="preserve">ers should develop the proposed </w:t>
      </w:r>
      <w:r>
        <w:rPr>
          <w:rFonts w:ascii="Arial" w:hAnsi="Arial" w:cs="Arial"/>
          <w:szCs w:val="22"/>
        </w:rPr>
        <w:t xml:space="preserve">areas of focus into a work programme for agreement with the portfolio lead and other lead members. </w:t>
      </w:r>
    </w:p>
    <w:p w14:paraId="1DD50BC3" w14:textId="77777777" w:rsidR="00982B41" w:rsidRPr="00E26899" w:rsidRDefault="00982B41" w:rsidP="00E26899">
      <w:pPr>
        <w:spacing w:before="120"/>
        <w:rPr>
          <w:rFonts w:ascii="Arial" w:hAnsi="Arial" w:cs="Arial"/>
          <w:szCs w:val="22"/>
        </w:rPr>
      </w:pPr>
    </w:p>
    <w:sectPr w:rsidR="00982B41" w:rsidRPr="00E26899" w:rsidSect="001E476B">
      <w:headerReference w:type="default" r:id="rId14"/>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16BF43" w14:textId="77777777" w:rsidR="00E97DFF" w:rsidRDefault="00E97DFF">
      <w:r>
        <w:separator/>
      </w:r>
    </w:p>
  </w:endnote>
  <w:endnote w:type="continuationSeparator" w:id="0">
    <w:p w14:paraId="7B2A8EC6" w14:textId="77777777" w:rsidR="00E97DFF" w:rsidRDefault="00E97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panose1 w:val="020B0800000000000000"/>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B40AA31-4BA4-4086-B461-FC0160072D44}"/>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1FA179B1-DA29-42C5-9FA8-27FB922F6F71}"/>
  </w:font>
  <w:font w:name="Calibri">
    <w:panose1 w:val="020F0502020204030204"/>
    <w:charset w:val="00"/>
    <w:family w:val="swiss"/>
    <w:pitch w:val="variable"/>
    <w:sig w:usb0="E00002FF" w:usb1="4000ACFF" w:usb2="00000001" w:usb3="00000000" w:csb0="0000019F" w:csb1="00000000"/>
    <w:embedRegular r:id="rId3" w:fontKey="{1A053347-14AC-4B3A-BDD1-6101E6BA7A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C97C1"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31083E" w14:textId="77777777" w:rsidR="00E97DFF" w:rsidRDefault="00E97DFF">
      <w:r>
        <w:separator/>
      </w:r>
    </w:p>
  </w:footnote>
  <w:footnote w:type="continuationSeparator" w:id="0">
    <w:p w14:paraId="5F92C644" w14:textId="77777777" w:rsidR="00E97DFF" w:rsidRDefault="00E97DFF">
      <w:r>
        <w:continuationSeparator/>
      </w:r>
    </w:p>
  </w:footnote>
  <w:footnote w:id="1">
    <w:p w14:paraId="6E48C6B2" w14:textId="77777777" w:rsidR="00354F07" w:rsidRDefault="00354F07" w:rsidP="00354F07">
      <w:pPr>
        <w:pStyle w:val="FootnoteText"/>
      </w:pPr>
      <w:r>
        <w:rPr>
          <w:rStyle w:val="FootnoteReference"/>
        </w:rPr>
        <w:footnoteRef/>
      </w:r>
      <w:r>
        <w:t xml:space="preserve"> </w:t>
      </w:r>
      <w:hyperlink r:id="rId1" w:history="1">
        <w:r w:rsidRPr="004D70B5">
          <w:rPr>
            <w:rStyle w:val="Hyperlink"/>
            <w:rFonts w:ascii="Arial" w:hAnsi="Arial" w:cs="Arial"/>
            <w:sz w:val="16"/>
            <w:szCs w:val="16"/>
          </w:rPr>
          <w:t>http://www.local.gov.uk/documents/10180/6341755/LGA+Campaign+2014+-+100+Days/8255560f-7c96-432f-bbfe-514d3734a204</w:t>
        </w:r>
      </w:hyperlink>
      <w:r>
        <w:t xml:space="preserve">  </w:t>
      </w:r>
    </w:p>
  </w:footnote>
  <w:footnote w:id="2">
    <w:p w14:paraId="78FB8E0D" w14:textId="77777777" w:rsidR="00354F07" w:rsidRDefault="00354F07" w:rsidP="00354F07">
      <w:pPr>
        <w:pStyle w:val="FootnoteText"/>
      </w:pPr>
      <w:r>
        <w:rPr>
          <w:rStyle w:val="FootnoteReference"/>
        </w:rPr>
        <w:footnoteRef/>
      </w:r>
      <w:r>
        <w:t xml:space="preserve"> </w:t>
      </w:r>
      <w:proofErr w:type="gramStart"/>
      <w:r w:rsidRPr="004D70B5">
        <w:rPr>
          <w:rFonts w:ascii="Arial" w:hAnsi="Arial" w:cs="Arial"/>
          <w:sz w:val="16"/>
          <w:szCs w:val="16"/>
        </w:rPr>
        <w:t>Annual starts for the 12 months to June 2014 = 137,780.</w:t>
      </w:r>
      <w:proofErr w:type="gramEnd"/>
      <w:r w:rsidRPr="004D70B5">
        <w:rPr>
          <w:rFonts w:ascii="Arial" w:hAnsi="Arial" w:cs="Arial"/>
          <w:sz w:val="16"/>
          <w:szCs w:val="16"/>
        </w:rPr>
        <w:t xml:space="preserve"> Annual completions for the 12 months to June 2014 = 114,440 </w:t>
      </w:r>
      <w:hyperlink r:id="rId2" w:history="1">
        <w:r w:rsidRPr="004D70B5">
          <w:rPr>
            <w:rStyle w:val="Hyperlink"/>
            <w:rFonts w:ascii="Arial" w:hAnsi="Arial" w:cs="Arial"/>
            <w:sz w:val="16"/>
            <w:szCs w:val="16"/>
          </w:rPr>
          <w:t>https://www.gov.uk/government/uploads/system/uploads/attachment_data/file/345947/House_Building_Release_-_June_Qtr_2014.pdf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260"/>
    </w:tblGrid>
    <w:tr w:rsidR="0021114E" w:rsidRPr="004F266E" w14:paraId="7A783F57" w14:textId="77777777" w:rsidTr="00FC6D64">
      <w:tc>
        <w:tcPr>
          <w:tcW w:w="5778" w:type="dxa"/>
          <w:vMerge w:val="restart"/>
          <w:shd w:val="clear" w:color="auto" w:fill="auto"/>
        </w:tcPr>
        <w:p w14:paraId="604E649D"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74A04E5F" wp14:editId="44EB9543">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3A76CBE1" w14:textId="77777777" w:rsidR="0021114E" w:rsidRPr="00374227" w:rsidRDefault="00DC1A55" w:rsidP="00DC1A55">
          <w:pPr>
            <w:pStyle w:val="Header"/>
            <w:rPr>
              <w:rFonts w:ascii="Arial" w:hAnsi="Arial" w:cs="Arial"/>
              <w:b/>
              <w:szCs w:val="22"/>
            </w:rPr>
          </w:pPr>
          <w:r>
            <w:rPr>
              <w:rFonts w:ascii="Arial" w:hAnsi="Arial" w:cs="Arial"/>
              <w:b/>
              <w:szCs w:val="22"/>
            </w:rPr>
            <w:t xml:space="preserve">Environment, Economy, Housing and Transport </w:t>
          </w:r>
        </w:p>
      </w:tc>
    </w:tr>
    <w:tr w:rsidR="0021114E" w14:paraId="1CE65FEF" w14:textId="77777777" w:rsidTr="00FC6D64">
      <w:trPr>
        <w:trHeight w:val="450"/>
      </w:trPr>
      <w:tc>
        <w:tcPr>
          <w:tcW w:w="5778" w:type="dxa"/>
          <w:vMerge/>
          <w:shd w:val="clear" w:color="auto" w:fill="auto"/>
        </w:tcPr>
        <w:p w14:paraId="7222ED2E" w14:textId="77777777" w:rsidR="0021114E" w:rsidRPr="00374227" w:rsidRDefault="0021114E" w:rsidP="00D07BF2">
          <w:pPr>
            <w:pStyle w:val="Header"/>
          </w:pPr>
        </w:p>
      </w:tc>
      <w:tc>
        <w:tcPr>
          <w:tcW w:w="3260" w:type="dxa"/>
          <w:shd w:val="clear" w:color="auto" w:fill="auto"/>
          <w:vAlign w:val="center"/>
        </w:tcPr>
        <w:p w14:paraId="40F1F23A" w14:textId="77777777" w:rsidR="0021114E" w:rsidRPr="00374227" w:rsidRDefault="00DC1A55" w:rsidP="004B0FD9">
          <w:pPr>
            <w:pStyle w:val="Header"/>
            <w:spacing w:before="60"/>
            <w:rPr>
              <w:rFonts w:ascii="Arial" w:hAnsi="Arial" w:cs="Arial"/>
              <w:szCs w:val="22"/>
            </w:rPr>
          </w:pPr>
          <w:r>
            <w:rPr>
              <w:rFonts w:ascii="Arial" w:hAnsi="Arial" w:cs="Arial"/>
              <w:szCs w:val="22"/>
            </w:rPr>
            <w:t>2 October 2014</w:t>
          </w:r>
        </w:p>
      </w:tc>
    </w:tr>
    <w:tr w:rsidR="0021114E" w:rsidRPr="004F266E" w14:paraId="1E96D361" w14:textId="77777777" w:rsidTr="00FC6D64">
      <w:trPr>
        <w:trHeight w:val="708"/>
      </w:trPr>
      <w:tc>
        <w:tcPr>
          <w:tcW w:w="5778" w:type="dxa"/>
          <w:vMerge/>
          <w:shd w:val="clear" w:color="auto" w:fill="auto"/>
        </w:tcPr>
        <w:p w14:paraId="4CFB0487" w14:textId="77777777" w:rsidR="0021114E" w:rsidRPr="00374227" w:rsidRDefault="0021114E" w:rsidP="00D07BF2">
          <w:pPr>
            <w:pStyle w:val="Header"/>
          </w:pPr>
        </w:p>
      </w:tc>
      <w:tc>
        <w:tcPr>
          <w:tcW w:w="3260" w:type="dxa"/>
          <w:shd w:val="clear" w:color="auto" w:fill="auto"/>
          <w:vAlign w:val="center"/>
        </w:tcPr>
        <w:p w14:paraId="54E98B6E" w14:textId="77777777" w:rsidR="0021114E" w:rsidRPr="00374227" w:rsidRDefault="0021114E" w:rsidP="004B0FD9">
          <w:pPr>
            <w:pStyle w:val="Header"/>
            <w:spacing w:before="60"/>
            <w:rPr>
              <w:rFonts w:ascii="Arial" w:hAnsi="Arial" w:cs="Arial"/>
              <w:b/>
              <w:szCs w:val="22"/>
            </w:rPr>
          </w:pPr>
        </w:p>
      </w:tc>
    </w:tr>
  </w:tbl>
  <w:p w14:paraId="1B37F09B"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48B91" w14:textId="77777777" w:rsidR="001A07F1" w:rsidRDefault="001A07F1" w:rsidP="00E64FBC">
    <w:pPr>
      <w:pStyle w:val="Header"/>
      <w:rPr>
        <w:sz w:val="2"/>
      </w:rPr>
    </w:pPr>
  </w:p>
  <w:p w14:paraId="7D6B1D54"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24CDC42D" w14:textId="77777777" w:rsidTr="00084E44">
      <w:tc>
        <w:tcPr>
          <w:tcW w:w="6062" w:type="dxa"/>
          <w:vMerge w:val="restart"/>
        </w:tcPr>
        <w:p w14:paraId="115126B0"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1CCA0F39" wp14:editId="0EB6B60E">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7145FB7C" w14:textId="77777777" w:rsidR="001A07F1" w:rsidRPr="001D2C76" w:rsidRDefault="001A07F1" w:rsidP="00546D0D">
          <w:pPr>
            <w:pStyle w:val="Header"/>
            <w:rPr>
              <w:b/>
            </w:rPr>
          </w:pPr>
          <w:r>
            <w:rPr>
              <w:rFonts w:ascii="Arial" w:hAnsi="Arial" w:cs="Arial"/>
              <w:b/>
              <w:sz w:val="24"/>
              <w:szCs w:val="24"/>
            </w:rPr>
            <w:t>Meeting title</w:t>
          </w:r>
        </w:p>
      </w:tc>
    </w:tr>
    <w:tr w:rsidR="001A07F1" w14:paraId="0CF7C0A7" w14:textId="77777777" w:rsidTr="00084E44">
      <w:trPr>
        <w:trHeight w:val="450"/>
      </w:trPr>
      <w:tc>
        <w:tcPr>
          <w:tcW w:w="6062" w:type="dxa"/>
          <w:vMerge/>
        </w:tcPr>
        <w:p w14:paraId="04EBBD0E" w14:textId="77777777" w:rsidR="001A07F1" w:rsidRDefault="001A07F1" w:rsidP="00546D0D">
          <w:pPr>
            <w:pStyle w:val="Header"/>
          </w:pPr>
        </w:p>
      </w:tc>
      <w:tc>
        <w:tcPr>
          <w:tcW w:w="3225" w:type="dxa"/>
        </w:tcPr>
        <w:p w14:paraId="62C0793B" w14:textId="77777777" w:rsidR="001A07F1" w:rsidRDefault="001A07F1" w:rsidP="00546D0D">
          <w:pPr>
            <w:pStyle w:val="Header"/>
            <w:spacing w:before="60"/>
          </w:pPr>
          <w:r>
            <w:rPr>
              <w:rFonts w:ascii="Arial" w:hAnsi="Arial" w:cs="Arial"/>
              <w:sz w:val="24"/>
              <w:szCs w:val="24"/>
            </w:rPr>
            <w:t xml:space="preserve">Meeting date </w:t>
          </w:r>
        </w:p>
      </w:tc>
    </w:tr>
    <w:tr w:rsidR="001A07F1" w14:paraId="735159BB" w14:textId="77777777" w:rsidTr="00084E44">
      <w:trPr>
        <w:trHeight w:val="450"/>
      </w:trPr>
      <w:tc>
        <w:tcPr>
          <w:tcW w:w="6062" w:type="dxa"/>
          <w:vMerge/>
        </w:tcPr>
        <w:p w14:paraId="17A66F95" w14:textId="77777777" w:rsidR="001A07F1" w:rsidRDefault="001A07F1" w:rsidP="00546D0D">
          <w:pPr>
            <w:pStyle w:val="Header"/>
          </w:pPr>
        </w:p>
      </w:tc>
      <w:tc>
        <w:tcPr>
          <w:tcW w:w="3225" w:type="dxa"/>
        </w:tcPr>
        <w:p w14:paraId="67136159" w14:textId="77777777" w:rsidR="001A07F1" w:rsidRDefault="001A07F1" w:rsidP="00546D0D">
          <w:pPr>
            <w:pStyle w:val="Header"/>
            <w:spacing w:before="60"/>
            <w:rPr>
              <w:rFonts w:ascii="Arial" w:hAnsi="Arial" w:cs="Arial"/>
              <w:b/>
              <w:sz w:val="24"/>
              <w:szCs w:val="24"/>
            </w:rPr>
          </w:pPr>
        </w:p>
        <w:p w14:paraId="6D8A7257"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12EC4AF4"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402"/>
    </w:tblGrid>
    <w:tr w:rsidR="001E476B" w:rsidRPr="004F266E" w14:paraId="556C63C5" w14:textId="77777777" w:rsidTr="00423DBD">
      <w:tc>
        <w:tcPr>
          <w:tcW w:w="5778" w:type="dxa"/>
          <w:vMerge w:val="restart"/>
          <w:shd w:val="clear" w:color="auto" w:fill="auto"/>
        </w:tcPr>
        <w:p w14:paraId="536779D7"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12730158" wp14:editId="610740AB">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402" w:type="dxa"/>
          <w:shd w:val="clear" w:color="auto" w:fill="auto"/>
          <w:vAlign w:val="center"/>
        </w:tcPr>
        <w:p w14:paraId="43BA1960" w14:textId="2030A9F1" w:rsidR="001E476B" w:rsidRPr="00374227" w:rsidRDefault="002C1B6D" w:rsidP="004B0FD9">
          <w:pPr>
            <w:pStyle w:val="Header"/>
            <w:rPr>
              <w:rFonts w:ascii="Arial" w:hAnsi="Arial" w:cs="Arial"/>
              <w:b/>
              <w:szCs w:val="22"/>
            </w:rPr>
          </w:pPr>
          <w:r>
            <w:rPr>
              <w:rFonts w:ascii="Arial" w:hAnsi="Arial" w:cs="Arial"/>
              <w:b/>
              <w:szCs w:val="22"/>
            </w:rPr>
            <w:t>Environment, Economy, Housing and Transport</w:t>
          </w:r>
        </w:p>
      </w:tc>
    </w:tr>
    <w:tr w:rsidR="001E476B" w14:paraId="29CE4D0B" w14:textId="77777777" w:rsidTr="00423DBD">
      <w:trPr>
        <w:trHeight w:val="450"/>
      </w:trPr>
      <w:tc>
        <w:tcPr>
          <w:tcW w:w="5778" w:type="dxa"/>
          <w:vMerge/>
          <w:shd w:val="clear" w:color="auto" w:fill="auto"/>
        </w:tcPr>
        <w:p w14:paraId="3A3C6BFC" w14:textId="77777777" w:rsidR="001E476B" w:rsidRPr="00374227" w:rsidRDefault="001E476B" w:rsidP="00D07BF2">
          <w:pPr>
            <w:pStyle w:val="Header"/>
          </w:pPr>
        </w:p>
      </w:tc>
      <w:tc>
        <w:tcPr>
          <w:tcW w:w="3402" w:type="dxa"/>
          <w:shd w:val="clear" w:color="auto" w:fill="auto"/>
          <w:vAlign w:val="center"/>
        </w:tcPr>
        <w:p w14:paraId="3B078035" w14:textId="03724B44" w:rsidR="001E476B" w:rsidRPr="00374227" w:rsidRDefault="002C1B6D" w:rsidP="004B0FD9">
          <w:pPr>
            <w:pStyle w:val="Header"/>
            <w:spacing w:before="60"/>
            <w:rPr>
              <w:rFonts w:ascii="Arial" w:hAnsi="Arial" w:cs="Arial"/>
              <w:szCs w:val="22"/>
            </w:rPr>
          </w:pPr>
          <w:r>
            <w:rPr>
              <w:rFonts w:ascii="Arial" w:hAnsi="Arial" w:cs="Arial"/>
              <w:szCs w:val="22"/>
            </w:rPr>
            <w:t>2</w:t>
          </w:r>
          <w:r w:rsidR="001E476B" w:rsidRPr="00374227">
            <w:rPr>
              <w:rFonts w:ascii="Arial" w:hAnsi="Arial" w:cs="Arial"/>
              <w:szCs w:val="22"/>
            </w:rPr>
            <w:t xml:space="preserve"> </w:t>
          </w:r>
          <w:r>
            <w:rPr>
              <w:rFonts w:ascii="Arial" w:hAnsi="Arial" w:cs="Arial"/>
              <w:szCs w:val="22"/>
            </w:rPr>
            <w:t>October 2014</w:t>
          </w:r>
        </w:p>
      </w:tc>
    </w:tr>
    <w:tr w:rsidR="001E476B" w:rsidRPr="004F266E" w14:paraId="2C679858" w14:textId="77777777" w:rsidTr="00423DBD">
      <w:trPr>
        <w:trHeight w:val="708"/>
      </w:trPr>
      <w:tc>
        <w:tcPr>
          <w:tcW w:w="5778" w:type="dxa"/>
          <w:vMerge/>
          <w:shd w:val="clear" w:color="auto" w:fill="auto"/>
        </w:tcPr>
        <w:p w14:paraId="6A6E6607" w14:textId="77777777" w:rsidR="001E476B" w:rsidRPr="00374227" w:rsidRDefault="001E476B" w:rsidP="00D07BF2">
          <w:pPr>
            <w:pStyle w:val="Header"/>
          </w:pPr>
        </w:p>
      </w:tc>
      <w:tc>
        <w:tcPr>
          <w:tcW w:w="3402" w:type="dxa"/>
          <w:shd w:val="clear" w:color="auto" w:fill="auto"/>
          <w:vAlign w:val="center"/>
        </w:tcPr>
        <w:p w14:paraId="284CFBE0" w14:textId="42938645" w:rsidR="001E476B" w:rsidRPr="00374227" w:rsidRDefault="001E476B" w:rsidP="004B0FD9">
          <w:pPr>
            <w:pStyle w:val="Header"/>
            <w:spacing w:before="60"/>
            <w:rPr>
              <w:rFonts w:ascii="Arial" w:hAnsi="Arial" w:cs="Arial"/>
              <w:b/>
              <w:szCs w:val="22"/>
            </w:rPr>
          </w:pPr>
        </w:p>
      </w:tc>
    </w:tr>
  </w:tbl>
  <w:p w14:paraId="1D4C24E3"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2.25pt;height:74.7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2CB7136"/>
    <w:multiLevelType w:val="hybridMultilevel"/>
    <w:tmpl w:val="BE9A9F68"/>
    <w:lvl w:ilvl="0" w:tplc="5572773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11D52B5"/>
    <w:multiLevelType w:val="multilevel"/>
    <w:tmpl w:val="806ADF68"/>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3E934E06"/>
    <w:multiLevelType w:val="multilevel"/>
    <w:tmpl w:val="D33E9372"/>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7">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9">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6"/>
  </w:num>
  <w:num w:numId="3">
    <w:abstractNumId w:val="20"/>
  </w:num>
  <w:num w:numId="4">
    <w:abstractNumId w:val="28"/>
  </w:num>
  <w:num w:numId="5">
    <w:abstractNumId w:val="19"/>
  </w:num>
  <w:num w:numId="6">
    <w:abstractNumId w:val="14"/>
  </w:num>
  <w:num w:numId="7">
    <w:abstractNumId w:val="24"/>
  </w:num>
  <w:num w:numId="8">
    <w:abstractNumId w:val="9"/>
  </w:num>
  <w:num w:numId="9">
    <w:abstractNumId w:val="4"/>
  </w:num>
  <w:num w:numId="10">
    <w:abstractNumId w:val="2"/>
  </w:num>
  <w:num w:numId="11">
    <w:abstractNumId w:val="10"/>
  </w:num>
  <w:num w:numId="12">
    <w:abstractNumId w:val="21"/>
  </w:num>
  <w:num w:numId="13">
    <w:abstractNumId w:val="13"/>
  </w:num>
  <w:num w:numId="14">
    <w:abstractNumId w:val="29"/>
  </w:num>
  <w:num w:numId="15">
    <w:abstractNumId w:val="18"/>
  </w:num>
  <w:num w:numId="16">
    <w:abstractNumId w:val="1"/>
  </w:num>
  <w:num w:numId="17">
    <w:abstractNumId w:val="27"/>
  </w:num>
  <w:num w:numId="18">
    <w:abstractNumId w:val="17"/>
  </w:num>
  <w:num w:numId="19">
    <w:abstractNumId w:val="8"/>
  </w:num>
  <w:num w:numId="20">
    <w:abstractNumId w:val="12"/>
  </w:num>
  <w:num w:numId="21">
    <w:abstractNumId w:val="23"/>
  </w:num>
  <w:num w:numId="22">
    <w:abstractNumId w:val="16"/>
  </w:num>
  <w:num w:numId="23">
    <w:abstractNumId w:val="25"/>
  </w:num>
  <w:num w:numId="24">
    <w:abstractNumId w:val="15"/>
  </w:num>
  <w:num w:numId="25">
    <w:abstractNumId w:val="5"/>
  </w:num>
  <w:num w:numId="26">
    <w:abstractNumId w:val="26"/>
  </w:num>
  <w:num w:numId="27">
    <w:abstractNumId w:val="0"/>
  </w:num>
  <w:num w:numId="28">
    <w:abstractNumId w:val="3"/>
  </w:num>
  <w:num w:numId="29">
    <w:abstractNumId w:val="11"/>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91CB2"/>
    <w:rsid w:val="000A3935"/>
    <w:rsid w:val="000A7FC2"/>
    <w:rsid w:val="000B09F5"/>
    <w:rsid w:val="000C3360"/>
    <w:rsid w:val="000D1E70"/>
    <w:rsid w:val="000D2BDB"/>
    <w:rsid w:val="000D702D"/>
    <w:rsid w:val="000E5E39"/>
    <w:rsid w:val="00100FC2"/>
    <w:rsid w:val="0010253D"/>
    <w:rsid w:val="001172B6"/>
    <w:rsid w:val="001224A4"/>
    <w:rsid w:val="0013645B"/>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C1B6D"/>
    <w:rsid w:val="002D0658"/>
    <w:rsid w:val="002F15DD"/>
    <w:rsid w:val="00302667"/>
    <w:rsid w:val="00305167"/>
    <w:rsid w:val="00324E86"/>
    <w:rsid w:val="00335877"/>
    <w:rsid w:val="00354F07"/>
    <w:rsid w:val="00363ED4"/>
    <w:rsid w:val="00372DE6"/>
    <w:rsid w:val="003978FB"/>
    <w:rsid w:val="003C77A8"/>
    <w:rsid w:val="003E20D5"/>
    <w:rsid w:val="003E4825"/>
    <w:rsid w:val="003E4B3E"/>
    <w:rsid w:val="0041006B"/>
    <w:rsid w:val="0042168F"/>
    <w:rsid w:val="00423DBD"/>
    <w:rsid w:val="00435D57"/>
    <w:rsid w:val="00437FC5"/>
    <w:rsid w:val="004401AF"/>
    <w:rsid w:val="00444C86"/>
    <w:rsid w:val="00472321"/>
    <w:rsid w:val="00481354"/>
    <w:rsid w:val="0048597C"/>
    <w:rsid w:val="004B0FD9"/>
    <w:rsid w:val="004D36F3"/>
    <w:rsid w:val="004D70B5"/>
    <w:rsid w:val="004F12FE"/>
    <w:rsid w:val="004F4EFF"/>
    <w:rsid w:val="005028E6"/>
    <w:rsid w:val="00512274"/>
    <w:rsid w:val="00546D0D"/>
    <w:rsid w:val="00571635"/>
    <w:rsid w:val="00575EED"/>
    <w:rsid w:val="0058219A"/>
    <w:rsid w:val="005A4917"/>
    <w:rsid w:val="005B3508"/>
    <w:rsid w:val="005B6237"/>
    <w:rsid w:val="005E38A9"/>
    <w:rsid w:val="005F0364"/>
    <w:rsid w:val="005F364F"/>
    <w:rsid w:val="00601A2D"/>
    <w:rsid w:val="006137EA"/>
    <w:rsid w:val="00616455"/>
    <w:rsid w:val="00617B72"/>
    <w:rsid w:val="00646A98"/>
    <w:rsid w:val="00650936"/>
    <w:rsid w:val="00654832"/>
    <w:rsid w:val="00681FB1"/>
    <w:rsid w:val="006A0E31"/>
    <w:rsid w:val="006A5B68"/>
    <w:rsid w:val="006B4E36"/>
    <w:rsid w:val="006C33DB"/>
    <w:rsid w:val="006C6FAD"/>
    <w:rsid w:val="006F0CCB"/>
    <w:rsid w:val="00706D3A"/>
    <w:rsid w:val="007670B0"/>
    <w:rsid w:val="007A063E"/>
    <w:rsid w:val="007A1A45"/>
    <w:rsid w:val="007B7A0E"/>
    <w:rsid w:val="007C1849"/>
    <w:rsid w:val="007C2BC2"/>
    <w:rsid w:val="007E2685"/>
    <w:rsid w:val="007F248F"/>
    <w:rsid w:val="007F24E8"/>
    <w:rsid w:val="00841710"/>
    <w:rsid w:val="00860C8D"/>
    <w:rsid w:val="0087174A"/>
    <w:rsid w:val="0087546A"/>
    <w:rsid w:val="008772F4"/>
    <w:rsid w:val="00893E53"/>
    <w:rsid w:val="008A0799"/>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29C8"/>
    <w:rsid w:val="009E64CF"/>
    <w:rsid w:val="009F41F2"/>
    <w:rsid w:val="00A05560"/>
    <w:rsid w:val="00A05A24"/>
    <w:rsid w:val="00A41125"/>
    <w:rsid w:val="00A601EC"/>
    <w:rsid w:val="00A67E0E"/>
    <w:rsid w:val="00A71CD2"/>
    <w:rsid w:val="00A7644D"/>
    <w:rsid w:val="00A9189F"/>
    <w:rsid w:val="00A92B3B"/>
    <w:rsid w:val="00AA5C07"/>
    <w:rsid w:val="00AA6F4D"/>
    <w:rsid w:val="00AC4920"/>
    <w:rsid w:val="00B0159A"/>
    <w:rsid w:val="00B07373"/>
    <w:rsid w:val="00B162A5"/>
    <w:rsid w:val="00B35B7A"/>
    <w:rsid w:val="00B51B1C"/>
    <w:rsid w:val="00B5364D"/>
    <w:rsid w:val="00B63F0D"/>
    <w:rsid w:val="00B668B0"/>
    <w:rsid w:val="00B67071"/>
    <w:rsid w:val="00B7585E"/>
    <w:rsid w:val="00B94DFB"/>
    <w:rsid w:val="00BB212B"/>
    <w:rsid w:val="00BC3B14"/>
    <w:rsid w:val="00BC3B9F"/>
    <w:rsid w:val="00BD4D88"/>
    <w:rsid w:val="00BE1A18"/>
    <w:rsid w:val="00BF4F9E"/>
    <w:rsid w:val="00C21FC8"/>
    <w:rsid w:val="00C342FB"/>
    <w:rsid w:val="00C36104"/>
    <w:rsid w:val="00C36EBD"/>
    <w:rsid w:val="00C56860"/>
    <w:rsid w:val="00C56D09"/>
    <w:rsid w:val="00C63BF4"/>
    <w:rsid w:val="00C82C83"/>
    <w:rsid w:val="00C9258A"/>
    <w:rsid w:val="00CA1498"/>
    <w:rsid w:val="00CC0245"/>
    <w:rsid w:val="00CE2310"/>
    <w:rsid w:val="00D1779A"/>
    <w:rsid w:val="00D620BE"/>
    <w:rsid w:val="00D66905"/>
    <w:rsid w:val="00D77253"/>
    <w:rsid w:val="00D84788"/>
    <w:rsid w:val="00D903DC"/>
    <w:rsid w:val="00DA0183"/>
    <w:rsid w:val="00DC1A55"/>
    <w:rsid w:val="00DD7640"/>
    <w:rsid w:val="00DF11AC"/>
    <w:rsid w:val="00E11424"/>
    <w:rsid w:val="00E26899"/>
    <w:rsid w:val="00E27467"/>
    <w:rsid w:val="00E4011A"/>
    <w:rsid w:val="00E52D8B"/>
    <w:rsid w:val="00E64FBC"/>
    <w:rsid w:val="00E650C7"/>
    <w:rsid w:val="00E7710E"/>
    <w:rsid w:val="00E83EB8"/>
    <w:rsid w:val="00E84B8B"/>
    <w:rsid w:val="00E97DFF"/>
    <w:rsid w:val="00EB1237"/>
    <w:rsid w:val="00F23B3B"/>
    <w:rsid w:val="00F6257D"/>
    <w:rsid w:val="00F6671D"/>
    <w:rsid w:val="00F66928"/>
    <w:rsid w:val="00F74F32"/>
    <w:rsid w:val="00F77051"/>
    <w:rsid w:val="00F866E4"/>
    <w:rsid w:val="00F95A3A"/>
    <w:rsid w:val="00FB295D"/>
    <w:rsid w:val="00FC6D64"/>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17F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354F07"/>
    <w:rPr>
      <w:sz w:val="20"/>
    </w:rPr>
  </w:style>
  <w:style w:type="character" w:customStyle="1" w:styleId="FootnoteTextChar">
    <w:name w:val="Footnote Text Char"/>
    <w:basedOn w:val="DefaultParagraphFont"/>
    <w:link w:val="FootnoteText"/>
    <w:rsid w:val="00354F07"/>
    <w:rPr>
      <w:rFonts w:ascii="Frutiger 45 Light" w:hAnsi="Frutiger 45 Light"/>
    </w:rPr>
  </w:style>
  <w:style w:type="character" w:styleId="FootnoteReference">
    <w:name w:val="footnote reference"/>
    <w:basedOn w:val="DefaultParagraphFont"/>
    <w:rsid w:val="00354F0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354F07"/>
    <w:rPr>
      <w:sz w:val="20"/>
    </w:rPr>
  </w:style>
  <w:style w:type="character" w:customStyle="1" w:styleId="FootnoteTextChar">
    <w:name w:val="Footnote Text Char"/>
    <w:basedOn w:val="DefaultParagraphFont"/>
    <w:link w:val="FootnoteText"/>
    <w:rsid w:val="00354F07"/>
    <w:rPr>
      <w:rFonts w:ascii="Frutiger 45 Light" w:hAnsi="Frutiger 45 Light"/>
    </w:rPr>
  </w:style>
  <w:style w:type="character" w:styleId="FootnoteReference">
    <w:name w:val="footnote reference"/>
    <w:basedOn w:val="DefaultParagraphFont"/>
    <w:rsid w:val="00354F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37030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Hilary.Tanner@local.gov.uk" TargetMode="External"/><Relationship Id="rId4" Type="http://schemas.microsoft.com/office/2007/relationships/stylesWithEffects" Target="stylesWithEffects.xml"/><Relationship Id="rId9" Type="http://schemas.openxmlformats.org/officeDocument/2006/relationships/hyperlink" Target="mailto:Clarissa.Corbisiero@local.gov.u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uploads/system/uploads/attachment_data/file/345947/House_Building_Release_-_June_Qtr_2014.pdf" TargetMode="External"/><Relationship Id="rId1" Type="http://schemas.openxmlformats.org/officeDocument/2006/relationships/hyperlink" Target="http://www.local.gov.uk/documents/10180/6341755/LGA+Campaign+2014+-+100+Days/8255560f-7c96-432f-bbfe-514d3734a2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D24D3-C9C1-460C-94F8-B91D8013E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1261</Words>
  <Characters>6644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7890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Clarissa Corbisiero</dc:creator>
  <cp:lastModifiedBy>Daniel Kalley</cp:lastModifiedBy>
  <cp:revision>12</cp:revision>
  <cp:lastPrinted>2010-08-12T11:06:00Z</cp:lastPrinted>
  <dcterms:created xsi:type="dcterms:W3CDTF">2014-09-23T12:59:00Z</dcterms:created>
  <dcterms:modified xsi:type="dcterms:W3CDTF">2014-09-26T11:40:00Z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Housing work programme EEHT sept 2014 v2</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